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F6" w:rsidRPr="009C11B3" w:rsidRDefault="003811F6" w:rsidP="009C11B3">
      <w:pPr>
        <w:pStyle w:val="a4"/>
        <w:shd w:val="clear" w:color="auto" w:fill="FFFFFF"/>
        <w:ind w:firstLine="708"/>
        <w:jc w:val="both"/>
        <w:rPr>
          <w:color w:val="444444"/>
        </w:rPr>
      </w:pPr>
      <w:r w:rsidRPr="009C11B3">
        <w:rPr>
          <w:color w:val="444444"/>
        </w:rPr>
        <w:t>Совет депутатов</w:t>
      </w:r>
      <w:r w:rsidR="009C11B3">
        <w:rPr>
          <w:color w:val="444444"/>
        </w:rPr>
        <w:t xml:space="preserve"> Волод</w:t>
      </w:r>
      <w:r w:rsidRPr="009C11B3">
        <w:rPr>
          <w:color w:val="444444"/>
        </w:rPr>
        <w:t>инского сельского поселения  возглавляется Председателем</w:t>
      </w:r>
      <w:r w:rsidR="009C11B3">
        <w:rPr>
          <w:color w:val="444444"/>
        </w:rPr>
        <w:t xml:space="preserve"> Совета Волод</w:t>
      </w:r>
      <w:r w:rsidRPr="009C11B3">
        <w:rPr>
          <w:color w:val="444444"/>
        </w:rPr>
        <w:t>инского сельского поселения (далее- Председатель), избираемым представительным органом из своего состава тайным голосованием на первом заседании. Порядок избрания Председателя определяе</w:t>
      </w:r>
      <w:r w:rsidR="009C11B3">
        <w:rPr>
          <w:color w:val="444444"/>
        </w:rPr>
        <w:t>тся Регламентом Совета поселения</w:t>
      </w:r>
      <w:r w:rsidRPr="009C11B3">
        <w:rPr>
          <w:color w:val="444444"/>
        </w:rPr>
        <w:t xml:space="preserve"> муниципального образования.</w:t>
      </w:r>
    </w:p>
    <w:p w:rsidR="003811F6" w:rsidRPr="009C11B3" w:rsidRDefault="003811F6" w:rsidP="003811F6">
      <w:pPr>
        <w:pStyle w:val="a4"/>
        <w:shd w:val="clear" w:color="auto" w:fill="FFFFFF"/>
        <w:jc w:val="both"/>
        <w:rPr>
          <w:color w:val="444444"/>
        </w:rPr>
      </w:pPr>
      <w:r w:rsidRPr="009C11B3">
        <w:rPr>
          <w:color w:val="444444"/>
        </w:rPr>
        <w:t xml:space="preserve">Из </w:t>
      </w:r>
      <w:r w:rsidR="009C11B3">
        <w:rPr>
          <w:color w:val="444444"/>
        </w:rPr>
        <w:t>числа депутатов Совета  поселения</w:t>
      </w:r>
      <w:r w:rsidRPr="009C11B3">
        <w:rPr>
          <w:color w:val="444444"/>
        </w:rPr>
        <w:t xml:space="preserve"> на срок его полномочий тайным голосованием избирается заместитель </w:t>
      </w:r>
      <w:r w:rsidR="009C11B3">
        <w:rPr>
          <w:color w:val="444444"/>
        </w:rPr>
        <w:t>председателя Совета Волод</w:t>
      </w:r>
      <w:r w:rsidRPr="009C11B3">
        <w:rPr>
          <w:color w:val="444444"/>
        </w:rPr>
        <w:t>инского  сельского поселения (далее- заместитель председателя). Порядок избрания заместителя председателя определяе</w:t>
      </w:r>
      <w:r w:rsidR="009C11B3">
        <w:rPr>
          <w:color w:val="444444"/>
        </w:rPr>
        <w:t>тся Регламентом Совета поселения</w:t>
      </w:r>
      <w:r w:rsidRPr="009C11B3">
        <w:rPr>
          <w:color w:val="444444"/>
        </w:rPr>
        <w:t>. Заместитель председателя Совета деп</w:t>
      </w:r>
      <w:r w:rsidR="00202C37">
        <w:rPr>
          <w:color w:val="444444"/>
        </w:rPr>
        <w:t>утатов выполняет часть функций П</w:t>
      </w:r>
      <w:r w:rsidRPr="009C11B3">
        <w:rPr>
          <w:color w:val="444444"/>
        </w:rPr>
        <w:t>редседателя по</w:t>
      </w:r>
      <w:r w:rsidR="00202C37">
        <w:rPr>
          <w:color w:val="444444"/>
        </w:rPr>
        <w:t xml:space="preserve"> его поручению, а в отсутствие П</w:t>
      </w:r>
      <w:r w:rsidRPr="009C11B3">
        <w:rPr>
          <w:color w:val="444444"/>
        </w:rPr>
        <w:t>редседателя - исполняет обязанности председателя в полном объеме.</w:t>
      </w:r>
    </w:p>
    <w:p w:rsidR="003811F6" w:rsidRPr="00B46686" w:rsidRDefault="003811F6" w:rsidP="003811F6">
      <w:pPr>
        <w:pStyle w:val="a4"/>
        <w:shd w:val="clear" w:color="auto" w:fill="FFFFFF"/>
        <w:jc w:val="both"/>
        <w:rPr>
          <w:b/>
          <w:color w:val="444444"/>
        </w:rPr>
      </w:pPr>
    </w:p>
    <w:p w:rsidR="003811F6" w:rsidRPr="00B46686" w:rsidRDefault="009C11B3" w:rsidP="003811F6">
      <w:pPr>
        <w:pStyle w:val="a4"/>
        <w:shd w:val="clear" w:color="auto" w:fill="FFFFFF"/>
        <w:jc w:val="center"/>
        <w:rPr>
          <w:b/>
          <w:color w:val="444444"/>
        </w:rPr>
      </w:pPr>
      <w:r>
        <w:rPr>
          <w:b/>
          <w:color w:val="444444"/>
        </w:rPr>
        <w:t>Структура Совета Волод</w:t>
      </w:r>
      <w:r w:rsidR="003811F6" w:rsidRPr="00B46686">
        <w:rPr>
          <w:b/>
          <w:color w:val="444444"/>
        </w:rPr>
        <w:t>инского сельского поселения</w:t>
      </w:r>
    </w:p>
    <w:p w:rsidR="003811F6" w:rsidRDefault="003811F6" w:rsidP="003811F6">
      <w:pPr>
        <w:pStyle w:val="a4"/>
        <w:shd w:val="clear" w:color="auto" w:fill="FFFFFF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rect id="_x0000_s1026" style="position:absolute;left:0;text-align:left;margin-left:103.95pt;margin-top:6.7pt;width:209.25pt;height:21pt;z-index:251660288">
            <v:shadow on="t" offset=",3pt" offset2=",2pt"/>
            <v:textbox style="mso-next-textbox:#_x0000_s1026">
              <w:txbxContent>
                <w:p w:rsidR="003811F6" w:rsidRPr="00B46686" w:rsidRDefault="009C11B3" w:rsidP="003811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 поселения</w:t>
                  </w:r>
                </w:p>
              </w:txbxContent>
            </v:textbox>
          </v:rect>
        </w:pict>
      </w: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6.7pt;margin-top:6.7pt;width:.75pt;height:53.25pt;z-index:251661312" o:connectortype="straight">
            <v:stroke endarrow="block"/>
          </v:shape>
        </w:pict>
      </w: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rect id="_x0000_s1030" style="position:absolute;margin-left:-44.55pt;margin-top:12.6pt;width:90pt;height:37.5pt;z-index:251664384">
            <v:textbox style="mso-next-textbox:#_x0000_s1030">
              <w:txbxContent>
                <w:p w:rsidR="003811F6" w:rsidRDefault="003811F6" w:rsidP="003811F6">
                  <w:r w:rsidRPr="00B4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председателя</w:t>
                  </w:r>
                  <w:r>
                    <w:t xml:space="preserve"> Совета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color w:val="444444"/>
          <w:sz w:val="21"/>
          <w:szCs w:val="21"/>
        </w:rPr>
        <w:pict>
          <v:rect id="_x0000_s1028" style="position:absolute;margin-left:103.95pt;margin-top:12.6pt;width:209.25pt;height:37.5pt;z-index:251662336">
            <v:textbox style="mso-next-textbox:#_x0000_s1028">
              <w:txbxContent>
                <w:p w:rsidR="003811F6" w:rsidRPr="00B46686" w:rsidRDefault="003811F6" w:rsidP="003811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</w:t>
                  </w:r>
                  <w:r w:rsidR="009C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Совета поселения</w:t>
                  </w:r>
                </w:p>
              </w:txbxContent>
            </v:textbox>
          </v:rect>
        </w:pict>
      </w: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shape id="_x0000_s1029" type="#_x0000_t32" style="position:absolute;margin-left:45.45pt;margin-top:7.65pt;width:54.75pt;height:1.5pt;flip:x;z-index:251663360" o:connectortype="straight">
            <v:stroke startarrow="block" endarrow="block"/>
          </v:shape>
        </w:pict>
      </w: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shape id="_x0000_s1031" type="#_x0000_t32" style="position:absolute;margin-left:201.45pt;margin-top:2.75pt;width:1.5pt;height:63.75pt;flip:x;z-index:251658240" o:connectortype="straight">
            <v:stroke endarrow="block"/>
          </v:shape>
        </w:pict>
      </w: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shape id="_x0000_s1034" type="#_x0000_t32" style="position:absolute;margin-left:357.45pt;margin-top:13.15pt;width:0;height:35.25pt;z-index:251658240" o:connectortype="straight">
            <v:stroke endarrow="block"/>
          </v:shape>
        </w:pict>
      </w:r>
      <w:r>
        <w:rPr>
          <w:rFonts w:ascii="Tahoma" w:hAnsi="Tahoma" w:cs="Tahoma"/>
          <w:noProof/>
          <w:color w:val="444444"/>
          <w:sz w:val="21"/>
          <w:szCs w:val="21"/>
        </w:rPr>
        <w:pict>
          <v:shape id="_x0000_s1033" type="#_x0000_t32" style="position:absolute;margin-left:22.2pt;margin-top:13.15pt;width:0;height:35.25pt;z-index:251658240" o:connectortype="straight">
            <v:stroke endarrow="block"/>
          </v:shape>
        </w:pict>
      </w:r>
      <w:r>
        <w:rPr>
          <w:rFonts w:ascii="Tahoma" w:hAnsi="Tahoma" w:cs="Tahoma"/>
          <w:noProof/>
          <w:color w:val="444444"/>
          <w:sz w:val="21"/>
          <w:szCs w:val="21"/>
        </w:rPr>
        <w:pict>
          <v:shape id="_x0000_s1032" type="#_x0000_t32" style="position:absolute;margin-left:22.2pt;margin-top:13.15pt;width:335.25pt;height:0;z-index:251658240" o:connectortype="straight"/>
        </w:pict>
      </w:r>
    </w:p>
    <w:p w:rsidR="003811F6" w:rsidRDefault="009C11B3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65.95pt;margin-top:24.45pt;width:178.5pt;height:47.55pt;z-index:251666432">
            <v:textbox>
              <w:txbxContent>
                <w:p w:rsidR="009C11B3" w:rsidRDefault="009C11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Социально-экономический</w:t>
                  </w:r>
                </w:p>
                <w:p w:rsidR="009C11B3" w:rsidRPr="009C11B3" w:rsidRDefault="009C11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color w:val="444444"/>
          <w:sz w:val="21"/>
          <w:szCs w:val="21"/>
        </w:rPr>
        <w:pict>
          <v:shape id="_x0000_s1037" type="#_x0000_t202" style="position:absolute;margin-left:-5.55pt;margin-top:24.45pt;width:168pt;height:47.55pt;z-index:251665408">
            <v:textbox>
              <w:txbxContent>
                <w:p w:rsidR="009C11B3" w:rsidRPr="009C11B3" w:rsidRDefault="009C11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Контрольно-правовой</w:t>
                  </w:r>
                </w:p>
                <w:p w:rsidR="009C11B3" w:rsidRPr="009C11B3" w:rsidRDefault="009C11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</w:t>
                  </w:r>
                </w:p>
              </w:txbxContent>
            </v:textbox>
          </v:shape>
        </w:pict>
      </w:r>
    </w:p>
    <w:p w:rsidR="009C11B3" w:rsidRPr="00B46686" w:rsidRDefault="009C11B3" w:rsidP="009C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444444"/>
          <w:sz w:val="21"/>
          <w:szCs w:val="21"/>
        </w:rPr>
        <w:pict>
          <v:rect id="_x0000_s1035" style="position:absolute;margin-left:-5.55pt;margin-top:4.05pt;width:168pt;height:41.25pt;z-index:251658240">
            <v:textbox style="mso-next-textbox:#_x0000_s1035">
              <w:txbxContent>
                <w:p w:rsidR="003811F6" w:rsidRPr="00B46686" w:rsidRDefault="009C11B3" w:rsidP="003811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ККо</w:t>
                  </w:r>
                </w:p>
              </w:txbxContent>
            </v:textbox>
          </v:rect>
        </w:pict>
      </w:r>
      <w:r w:rsidR="003811F6">
        <w:rPr>
          <w:rFonts w:ascii="Tahoma" w:hAnsi="Tahoma" w:cs="Tahoma"/>
          <w:noProof/>
          <w:color w:val="444444"/>
          <w:sz w:val="21"/>
          <w:szCs w:val="21"/>
        </w:rPr>
        <w:pict>
          <v:rect id="_x0000_s1036" style="position:absolute;margin-left:265.95pt;margin-top:4.05pt;width:178.5pt;height:41.25pt;z-index:251658240">
            <v:textbox style="mso-next-textbox:#_x0000_s1036">
              <w:txbxContent>
                <w:p w:rsidR="003811F6" w:rsidRPr="00B46686" w:rsidRDefault="003811F6" w:rsidP="003811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Социально-экономический комитет</w:t>
                  </w:r>
                </w:p>
              </w:txbxContent>
            </v:textbox>
          </v:rect>
        </w:pict>
      </w:r>
      <w:r w:rsidRPr="00B46686">
        <w:rPr>
          <w:rFonts w:ascii="Times New Roman" w:hAnsi="Times New Roman" w:cs="Times New Roman"/>
          <w:sz w:val="24"/>
          <w:szCs w:val="24"/>
        </w:rPr>
        <w:t>Контрольно-правовой комитет</w:t>
      </w:r>
    </w:p>
    <w:p w:rsidR="003811F6" w:rsidRDefault="003811F6" w:rsidP="003811F6">
      <w:pPr>
        <w:pStyle w:val="a4"/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</w:p>
    <w:p w:rsidR="00E60252" w:rsidRPr="003811F6" w:rsidRDefault="00E60252">
      <w:pPr>
        <w:rPr>
          <w:rFonts w:ascii="Times New Roman" w:hAnsi="Times New Roman" w:cs="Times New Roman"/>
        </w:rPr>
      </w:pPr>
    </w:p>
    <w:sectPr w:rsidR="00E60252" w:rsidRPr="003811F6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811F6"/>
    <w:rsid w:val="00202C37"/>
    <w:rsid w:val="00251AC5"/>
    <w:rsid w:val="003811F6"/>
    <w:rsid w:val="007A0764"/>
    <w:rsid w:val="009C11B3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4"/>
        <o:r id="V:Rule4" type="connector" idref="#_x0000_s1029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1F6"/>
    <w:pPr>
      <w:spacing w:after="0"/>
    </w:pPr>
  </w:style>
  <w:style w:type="paragraph" w:styleId="a4">
    <w:name w:val="Normal (Web)"/>
    <w:basedOn w:val="a"/>
    <w:uiPriority w:val="99"/>
    <w:unhideWhenUsed/>
    <w:rsid w:val="0038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556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3903">
                      <w:marLeft w:val="374"/>
                      <w:marRight w:val="0"/>
                      <w:marTop w:val="3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8F4CE-BDD6-4F69-83F1-A24A22B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cp:lastPrinted>2015-03-20T10:23:00Z</cp:lastPrinted>
  <dcterms:created xsi:type="dcterms:W3CDTF">2015-03-20T10:04:00Z</dcterms:created>
  <dcterms:modified xsi:type="dcterms:W3CDTF">2015-03-20T10:27:00Z</dcterms:modified>
</cp:coreProperties>
</file>