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16" w:rsidRDefault="004E3516" w:rsidP="0044339B">
      <w:pPr>
        <w:jc w:val="center"/>
        <w:rPr>
          <w:bCs/>
        </w:rPr>
      </w:pPr>
      <w:r>
        <w:rPr>
          <w:bCs/>
        </w:rPr>
        <w:t>ТОМСКАЯ ОБЛАСТЬ</w:t>
      </w:r>
    </w:p>
    <w:p w:rsidR="004E3516" w:rsidRDefault="004E3516" w:rsidP="0044339B">
      <w:pPr>
        <w:jc w:val="center"/>
        <w:rPr>
          <w:bCs/>
        </w:rPr>
      </w:pPr>
      <w:r>
        <w:rPr>
          <w:bCs/>
        </w:rPr>
        <w:t>КРИВОШЕИНСКИЙ РАЙОН</w:t>
      </w:r>
    </w:p>
    <w:p w:rsidR="0044339B" w:rsidRPr="007603C7" w:rsidRDefault="0044339B" w:rsidP="0044339B">
      <w:pPr>
        <w:jc w:val="center"/>
        <w:rPr>
          <w:bCs/>
        </w:rPr>
      </w:pPr>
      <w:r w:rsidRPr="007603C7">
        <w:rPr>
          <w:bCs/>
        </w:rPr>
        <w:t>СОВЕТ ВОЛОДИНСКОГО СЕЛЬСКОГО ПОСЕЛЕНИЯ</w:t>
      </w:r>
    </w:p>
    <w:p w:rsidR="0044339B" w:rsidRPr="007603C7" w:rsidRDefault="0044339B" w:rsidP="0044339B">
      <w:pPr>
        <w:jc w:val="right"/>
        <w:rPr>
          <w:b/>
          <w:bCs/>
        </w:rPr>
      </w:pPr>
    </w:p>
    <w:p w:rsidR="0044339B" w:rsidRPr="007603C7" w:rsidRDefault="0044339B" w:rsidP="0044339B">
      <w:pPr>
        <w:jc w:val="center"/>
        <w:rPr>
          <w:bCs/>
        </w:rPr>
      </w:pPr>
      <w:r w:rsidRPr="007603C7">
        <w:rPr>
          <w:bCs/>
        </w:rPr>
        <w:t xml:space="preserve">РЕШЕНИЕ  </w:t>
      </w:r>
    </w:p>
    <w:p w:rsidR="0044339B" w:rsidRPr="007603C7" w:rsidRDefault="0044339B" w:rsidP="0044339B">
      <w:pPr>
        <w:tabs>
          <w:tab w:val="left" w:pos="3435"/>
        </w:tabs>
        <w:rPr>
          <w:bCs/>
        </w:rPr>
      </w:pPr>
      <w:r w:rsidRPr="007603C7">
        <w:rPr>
          <w:bCs/>
        </w:rPr>
        <w:tab/>
      </w:r>
    </w:p>
    <w:p w:rsidR="0044339B" w:rsidRPr="007603C7" w:rsidRDefault="00E57BEB" w:rsidP="0044339B">
      <w:pPr>
        <w:jc w:val="both"/>
        <w:rPr>
          <w:bCs/>
        </w:rPr>
      </w:pPr>
      <w:r>
        <w:rPr>
          <w:bCs/>
        </w:rPr>
        <w:t>04</w:t>
      </w:r>
      <w:r w:rsidR="0044339B" w:rsidRPr="007603C7">
        <w:rPr>
          <w:bCs/>
        </w:rPr>
        <w:t>.03.202</w:t>
      </w:r>
      <w:r w:rsidR="004E3516">
        <w:rPr>
          <w:bCs/>
        </w:rPr>
        <w:t>5</w:t>
      </w:r>
      <w:r w:rsidR="0044339B" w:rsidRPr="007603C7">
        <w:rPr>
          <w:bCs/>
        </w:rPr>
        <w:t xml:space="preserve">                                                                                                           </w:t>
      </w:r>
      <w:r w:rsidR="00A604C4">
        <w:rPr>
          <w:bCs/>
        </w:rPr>
        <w:t xml:space="preserve">              </w:t>
      </w:r>
      <w:r w:rsidR="0044339B" w:rsidRPr="007603C7">
        <w:rPr>
          <w:bCs/>
        </w:rPr>
        <w:t xml:space="preserve">     №</w:t>
      </w:r>
      <w:r w:rsidR="00E547A0" w:rsidRPr="007603C7">
        <w:rPr>
          <w:bCs/>
        </w:rPr>
        <w:t xml:space="preserve"> </w:t>
      </w:r>
      <w:r>
        <w:rPr>
          <w:bCs/>
        </w:rPr>
        <w:t>104</w:t>
      </w:r>
    </w:p>
    <w:p w:rsidR="0044339B" w:rsidRPr="007603C7" w:rsidRDefault="00E57BEB" w:rsidP="0044339B">
      <w:pPr>
        <w:jc w:val="right"/>
        <w:rPr>
          <w:bCs/>
        </w:rPr>
      </w:pPr>
      <w:r>
        <w:rPr>
          <w:bCs/>
        </w:rPr>
        <w:t>30</w:t>
      </w:r>
      <w:r w:rsidR="0044339B" w:rsidRPr="007603C7">
        <w:rPr>
          <w:bCs/>
        </w:rPr>
        <w:t>-е собрани</w:t>
      </w:r>
      <w:bookmarkStart w:id="0" w:name="_GoBack"/>
      <w:bookmarkEnd w:id="0"/>
      <w:r w:rsidR="0044339B" w:rsidRPr="007603C7">
        <w:rPr>
          <w:bCs/>
        </w:rPr>
        <w:t>е V созыва</w:t>
      </w:r>
    </w:p>
    <w:p w:rsidR="0044339B" w:rsidRPr="007603C7" w:rsidRDefault="0044339B" w:rsidP="0044339B">
      <w:pPr>
        <w:jc w:val="center"/>
      </w:pPr>
    </w:p>
    <w:p w:rsidR="000336A7" w:rsidRPr="007603C7" w:rsidRDefault="000336A7" w:rsidP="00450A2D">
      <w:pPr>
        <w:pStyle w:val="a5"/>
        <w:ind w:left="0"/>
        <w:jc w:val="center"/>
        <w:outlineLvl w:val="0"/>
      </w:pPr>
      <w:r w:rsidRPr="007603C7">
        <w:br/>
        <w:t>О рассмотрении проекта отчета об исполнении</w:t>
      </w:r>
    </w:p>
    <w:p w:rsidR="000336A7" w:rsidRPr="007603C7" w:rsidRDefault="000336A7" w:rsidP="00450A2D">
      <w:pPr>
        <w:pStyle w:val="a5"/>
        <w:ind w:left="0"/>
        <w:jc w:val="center"/>
        <w:outlineLvl w:val="0"/>
      </w:pPr>
      <w:r w:rsidRPr="007603C7">
        <w:t>бюджета муниципального образования</w:t>
      </w:r>
    </w:p>
    <w:p w:rsidR="005212ED" w:rsidRDefault="000336A7" w:rsidP="00450A2D">
      <w:pPr>
        <w:pStyle w:val="a5"/>
        <w:ind w:left="0"/>
        <w:jc w:val="center"/>
        <w:outlineLvl w:val="0"/>
      </w:pPr>
      <w:proofErr w:type="spellStart"/>
      <w:r w:rsidRPr="007603C7">
        <w:t>Володинское</w:t>
      </w:r>
      <w:proofErr w:type="spellEnd"/>
      <w:r w:rsidRPr="007603C7">
        <w:t xml:space="preserve"> сельское поселение </w:t>
      </w:r>
      <w:proofErr w:type="spellStart"/>
      <w:r w:rsidR="005212ED">
        <w:t>Кривошеинского</w:t>
      </w:r>
      <w:proofErr w:type="spellEnd"/>
      <w:r w:rsidR="005212ED">
        <w:t xml:space="preserve"> района </w:t>
      </w:r>
    </w:p>
    <w:p w:rsidR="000336A7" w:rsidRPr="007603C7" w:rsidRDefault="005212ED" w:rsidP="00450A2D">
      <w:pPr>
        <w:pStyle w:val="a5"/>
        <w:ind w:left="0"/>
        <w:jc w:val="center"/>
        <w:outlineLvl w:val="0"/>
      </w:pPr>
      <w:r>
        <w:t xml:space="preserve">Томской области </w:t>
      </w:r>
      <w:r w:rsidR="000336A7" w:rsidRPr="007603C7">
        <w:t>за 20</w:t>
      </w:r>
      <w:r w:rsidR="000A3B19" w:rsidRPr="007603C7">
        <w:t>2</w:t>
      </w:r>
      <w:r w:rsidR="004E3516">
        <w:t>4</w:t>
      </w:r>
      <w:r w:rsidR="000336A7" w:rsidRPr="007603C7">
        <w:t xml:space="preserve"> год</w:t>
      </w:r>
    </w:p>
    <w:p w:rsidR="000336A7" w:rsidRPr="007603C7" w:rsidRDefault="000336A7" w:rsidP="00590910">
      <w:pPr>
        <w:pStyle w:val="a5"/>
        <w:spacing w:before="26" w:after="26"/>
        <w:ind w:left="0" w:firstLine="851"/>
        <w:jc w:val="both"/>
        <w:outlineLvl w:val="0"/>
        <w:rPr>
          <w:rFonts w:ascii="Arial" w:hAnsi="Arial" w:cs="Arial"/>
          <w:spacing w:val="2"/>
        </w:rPr>
      </w:pPr>
    </w:p>
    <w:p w:rsidR="000336A7" w:rsidRPr="007603C7" w:rsidRDefault="000336A7" w:rsidP="00867401">
      <w:pPr>
        <w:pStyle w:val="a5"/>
        <w:spacing w:before="26" w:after="26"/>
        <w:ind w:left="0" w:firstLine="709"/>
        <w:jc w:val="both"/>
        <w:outlineLvl w:val="0"/>
        <w:rPr>
          <w:spacing w:val="2"/>
        </w:rPr>
      </w:pPr>
      <w:r w:rsidRPr="007603C7">
        <w:rPr>
          <w:spacing w:val="2"/>
        </w:rPr>
        <w:t>В соответствии со статьей 264</w:t>
      </w:r>
      <w:r w:rsidR="00590910" w:rsidRPr="007603C7">
        <w:rPr>
          <w:spacing w:val="2"/>
        </w:rPr>
        <w:t>.5</w:t>
      </w:r>
      <w:r w:rsidRPr="007603C7">
        <w:rPr>
          <w:spacing w:val="2"/>
        </w:rPr>
        <w:t xml:space="preserve"> Бюджетного Кодекса Российской Федерации, рассмотрев </w:t>
      </w:r>
      <w:r w:rsidR="00590910" w:rsidRPr="007603C7">
        <w:rPr>
          <w:spacing w:val="2"/>
        </w:rPr>
        <w:t xml:space="preserve">представленный администрацией Володинского сельского поселения </w:t>
      </w:r>
      <w:r w:rsidRPr="007603C7">
        <w:rPr>
          <w:spacing w:val="2"/>
        </w:rPr>
        <w:t xml:space="preserve">проект отчета об исполнении бюджета муниципального образования </w:t>
      </w:r>
      <w:proofErr w:type="spellStart"/>
      <w:r w:rsidRPr="007603C7">
        <w:rPr>
          <w:spacing w:val="2"/>
        </w:rPr>
        <w:t>Володинское</w:t>
      </w:r>
      <w:proofErr w:type="spellEnd"/>
      <w:r w:rsidRPr="007603C7">
        <w:rPr>
          <w:spacing w:val="2"/>
        </w:rPr>
        <w:t xml:space="preserve"> сельское поселение </w:t>
      </w:r>
      <w:proofErr w:type="spellStart"/>
      <w:r w:rsidR="005212ED">
        <w:t>Кривошеинского</w:t>
      </w:r>
      <w:proofErr w:type="spellEnd"/>
      <w:r w:rsidR="005212ED">
        <w:t xml:space="preserve"> района Томской области </w:t>
      </w:r>
      <w:r w:rsidRPr="007603C7">
        <w:rPr>
          <w:spacing w:val="2"/>
        </w:rPr>
        <w:t>за 20</w:t>
      </w:r>
      <w:r w:rsidR="000A3B19" w:rsidRPr="007603C7">
        <w:rPr>
          <w:spacing w:val="2"/>
        </w:rPr>
        <w:t>2</w:t>
      </w:r>
      <w:r w:rsidR="004E3516">
        <w:rPr>
          <w:spacing w:val="2"/>
        </w:rPr>
        <w:t>4</w:t>
      </w:r>
      <w:r w:rsidR="00344911" w:rsidRPr="007603C7">
        <w:rPr>
          <w:spacing w:val="2"/>
        </w:rPr>
        <w:t xml:space="preserve"> </w:t>
      </w:r>
      <w:r w:rsidRPr="007603C7">
        <w:rPr>
          <w:spacing w:val="2"/>
        </w:rPr>
        <w:t>год,</w:t>
      </w:r>
    </w:p>
    <w:p w:rsidR="000336A7" w:rsidRPr="007603C7" w:rsidRDefault="00590910" w:rsidP="00867401">
      <w:pPr>
        <w:pStyle w:val="a5"/>
        <w:spacing w:before="26" w:after="26"/>
        <w:ind w:left="0" w:firstLine="709"/>
        <w:jc w:val="both"/>
        <w:outlineLvl w:val="0"/>
        <w:rPr>
          <w:spacing w:val="2"/>
        </w:rPr>
      </w:pPr>
      <w:r w:rsidRPr="007603C7">
        <w:rPr>
          <w:spacing w:val="2"/>
        </w:rPr>
        <w:t>РЕШИЛ</w:t>
      </w:r>
      <w:r w:rsidR="000336A7" w:rsidRPr="007603C7">
        <w:rPr>
          <w:spacing w:val="2"/>
        </w:rPr>
        <w:t>:</w:t>
      </w:r>
    </w:p>
    <w:p w:rsidR="000336A7" w:rsidRPr="007603C7" w:rsidRDefault="009B6F4E" w:rsidP="0086740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 w:rsidRPr="007603C7">
        <w:t>Вынести на обсуждение проект</w:t>
      </w:r>
      <w:r w:rsidR="000336A7" w:rsidRPr="007603C7">
        <w:t xml:space="preserve"> отчет</w:t>
      </w:r>
      <w:r w:rsidRPr="007603C7">
        <w:t>а</w:t>
      </w:r>
      <w:r w:rsidR="000336A7" w:rsidRPr="007603C7">
        <w:t xml:space="preserve"> об исполнении бюджета муниципального образования </w:t>
      </w:r>
      <w:proofErr w:type="spellStart"/>
      <w:r w:rsidR="000336A7" w:rsidRPr="007603C7">
        <w:t>Володинское</w:t>
      </w:r>
      <w:proofErr w:type="spellEnd"/>
      <w:r w:rsidR="000336A7" w:rsidRPr="007603C7">
        <w:t xml:space="preserve"> сельское поселение </w:t>
      </w:r>
      <w:proofErr w:type="spellStart"/>
      <w:r w:rsidR="005212ED">
        <w:t>Кривошеинского</w:t>
      </w:r>
      <w:proofErr w:type="spellEnd"/>
      <w:r w:rsidR="005212ED">
        <w:t xml:space="preserve"> района Томской области </w:t>
      </w:r>
      <w:r w:rsidR="000336A7" w:rsidRPr="007603C7">
        <w:t>за 20</w:t>
      </w:r>
      <w:r w:rsidR="000A3B19" w:rsidRPr="007603C7">
        <w:t>2</w:t>
      </w:r>
      <w:r w:rsidR="001262AE">
        <w:t>4</w:t>
      </w:r>
      <w:r w:rsidR="000336A7" w:rsidRPr="007603C7">
        <w:t xml:space="preserve"> год по доходам  в сумме </w:t>
      </w:r>
      <w:r w:rsidR="001262AE">
        <w:t>18114,7</w:t>
      </w:r>
      <w:r w:rsidR="000336A7" w:rsidRPr="007603C7">
        <w:t xml:space="preserve"> тыс</w:t>
      </w:r>
      <w:proofErr w:type="gramStart"/>
      <w:r w:rsidR="000336A7" w:rsidRPr="007603C7">
        <w:t>.р</w:t>
      </w:r>
      <w:proofErr w:type="gramEnd"/>
      <w:r w:rsidR="000336A7" w:rsidRPr="007603C7">
        <w:t xml:space="preserve">ублей и по расходам в сумме </w:t>
      </w:r>
      <w:r w:rsidR="001262AE">
        <w:t>17081,8</w:t>
      </w:r>
      <w:r w:rsidR="000336A7" w:rsidRPr="007603C7">
        <w:t xml:space="preserve"> тыс.рублей, с превышением </w:t>
      </w:r>
      <w:r w:rsidR="001262AE">
        <w:t xml:space="preserve">доходов </w:t>
      </w:r>
      <w:r w:rsidR="000336A7" w:rsidRPr="007603C7">
        <w:t xml:space="preserve">над </w:t>
      </w:r>
      <w:r w:rsidR="001262AE">
        <w:t>расхода</w:t>
      </w:r>
      <w:r w:rsidR="00344911" w:rsidRPr="007603C7">
        <w:t>ми</w:t>
      </w:r>
      <w:r w:rsidR="000336A7" w:rsidRPr="007603C7">
        <w:t xml:space="preserve"> в сумме </w:t>
      </w:r>
      <w:r w:rsidR="001262AE">
        <w:t>1032,9</w:t>
      </w:r>
      <w:r w:rsidR="000336A7" w:rsidRPr="007603C7">
        <w:t xml:space="preserve"> тыс.рублей в следующем составе:</w:t>
      </w:r>
    </w:p>
    <w:p w:rsidR="000336A7" w:rsidRPr="007603C7" w:rsidRDefault="000336A7" w:rsidP="00867401">
      <w:pPr>
        <w:pStyle w:val="af0"/>
        <w:numPr>
          <w:ilvl w:val="1"/>
          <w:numId w:val="35"/>
        </w:numPr>
        <w:ind w:left="0" w:firstLine="709"/>
        <w:jc w:val="both"/>
      </w:pPr>
      <w:r w:rsidRPr="007603C7">
        <w:t xml:space="preserve">отчет о поступлении доходов в местный бюджет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</w:t>
      </w:r>
      <w:proofErr w:type="spellStart"/>
      <w:r w:rsidR="005212ED">
        <w:t>Кривошеинского</w:t>
      </w:r>
      <w:proofErr w:type="spellEnd"/>
      <w:r w:rsidR="005212ED">
        <w:t xml:space="preserve"> района Томской области </w:t>
      </w:r>
      <w:r w:rsidRPr="007603C7">
        <w:t>по кодам классификации доходов, включающих коды группы, подгруппы, статьи, подстатьи, элемента, группы подвида аналитической группы подвида доходов, согласно приложению 1;</w:t>
      </w:r>
    </w:p>
    <w:p w:rsidR="00867401" w:rsidRPr="007603C7" w:rsidRDefault="00867401" w:rsidP="00867401">
      <w:pPr>
        <w:pStyle w:val="af0"/>
        <w:numPr>
          <w:ilvl w:val="1"/>
          <w:numId w:val="35"/>
        </w:numPr>
        <w:ind w:left="0" w:firstLine="709"/>
        <w:jc w:val="both"/>
      </w:pPr>
      <w:r w:rsidRPr="007603C7">
        <w:t xml:space="preserve">отчет об исполнении по ведомственной структуре расходов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</w:t>
      </w:r>
      <w:proofErr w:type="spellStart"/>
      <w:r w:rsidR="005212ED">
        <w:t>Кривошеинского</w:t>
      </w:r>
      <w:proofErr w:type="spellEnd"/>
      <w:r w:rsidR="005212ED">
        <w:t xml:space="preserve"> района Томской области </w:t>
      </w:r>
      <w:r w:rsidRPr="007603C7">
        <w:t>за 20</w:t>
      </w:r>
      <w:r w:rsidR="000A3B19" w:rsidRPr="007603C7">
        <w:t>2</w:t>
      </w:r>
      <w:r w:rsidR="001262AE">
        <w:t>4</w:t>
      </w:r>
      <w:r w:rsidRPr="007603C7">
        <w:t xml:space="preserve"> год согласно приложению 2;</w:t>
      </w:r>
    </w:p>
    <w:p w:rsidR="000336A7" w:rsidRPr="007603C7" w:rsidRDefault="000336A7" w:rsidP="00867401">
      <w:pPr>
        <w:ind w:firstLine="709"/>
        <w:jc w:val="both"/>
      </w:pPr>
      <w:r w:rsidRPr="007603C7">
        <w:rPr>
          <w:bCs/>
          <w:color w:val="000000"/>
        </w:rPr>
        <w:t>1.</w:t>
      </w:r>
      <w:r w:rsidR="006703E3" w:rsidRPr="007603C7">
        <w:rPr>
          <w:bCs/>
          <w:color w:val="000000"/>
        </w:rPr>
        <w:t>3</w:t>
      </w:r>
      <w:r w:rsidRPr="007603C7">
        <w:rPr>
          <w:bCs/>
          <w:color w:val="000000"/>
        </w:rPr>
        <w:t xml:space="preserve">. отчет об исполнении по разделам, подразделам, целевым статьям, группам (группам и подгруппам) видов </w:t>
      </w:r>
      <w:proofErr w:type="gramStart"/>
      <w:r w:rsidRPr="007603C7">
        <w:rPr>
          <w:bCs/>
          <w:color w:val="000000"/>
        </w:rPr>
        <w:t xml:space="preserve">расходов классификации расходов бюджетов </w:t>
      </w:r>
      <w:r w:rsidRPr="007603C7">
        <w:t>муниципального образования</w:t>
      </w:r>
      <w:proofErr w:type="gramEnd"/>
      <w:r w:rsidRPr="007603C7">
        <w:t xml:space="preserve">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</w:t>
      </w:r>
      <w:proofErr w:type="spellStart"/>
      <w:r w:rsidR="005212ED">
        <w:t>Кривошеинского</w:t>
      </w:r>
      <w:proofErr w:type="spellEnd"/>
      <w:r w:rsidR="005212ED">
        <w:t xml:space="preserve"> района Томской области </w:t>
      </w:r>
      <w:r w:rsidRPr="007603C7">
        <w:t>за 20</w:t>
      </w:r>
      <w:r w:rsidR="000A3B19" w:rsidRPr="007603C7">
        <w:t>2</w:t>
      </w:r>
      <w:r w:rsidR="001262AE">
        <w:t>4</w:t>
      </w:r>
      <w:r w:rsidRPr="007603C7">
        <w:t xml:space="preserve"> год согласно приложению </w:t>
      </w:r>
      <w:r w:rsidR="006703E3" w:rsidRPr="007603C7">
        <w:t>3</w:t>
      </w:r>
      <w:r w:rsidRPr="007603C7">
        <w:t>;</w:t>
      </w:r>
    </w:p>
    <w:p w:rsidR="000336A7" w:rsidRPr="007603C7" w:rsidRDefault="000336A7" w:rsidP="00867401">
      <w:pPr>
        <w:tabs>
          <w:tab w:val="num" w:pos="720"/>
        </w:tabs>
        <w:ind w:firstLine="709"/>
        <w:jc w:val="both"/>
      </w:pPr>
      <w:r w:rsidRPr="007603C7">
        <w:t>1.</w:t>
      </w:r>
      <w:r w:rsidR="006703E3" w:rsidRPr="007603C7">
        <w:t>4</w:t>
      </w:r>
      <w:r w:rsidRPr="007603C7">
        <w:t xml:space="preserve">. отчет об источниках финансирования дефицита местного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</w:t>
      </w:r>
      <w:r w:rsidR="005212ED" w:rsidRPr="005212ED">
        <w:t xml:space="preserve"> </w:t>
      </w:r>
      <w:proofErr w:type="spellStart"/>
      <w:r w:rsidR="005212ED">
        <w:t>Кривошеинского</w:t>
      </w:r>
      <w:proofErr w:type="spellEnd"/>
      <w:r w:rsidR="005212ED">
        <w:t xml:space="preserve"> района Томской области</w:t>
      </w:r>
      <w:r w:rsidRPr="007603C7">
        <w:t xml:space="preserve"> по кодам </w:t>
      </w:r>
      <w:proofErr w:type="gramStart"/>
      <w:r w:rsidRPr="007603C7">
        <w:t xml:space="preserve">классификации источников финансирования дефицитов </w:t>
      </w:r>
      <w:r w:rsidR="006703E3" w:rsidRPr="007603C7">
        <w:t>бюджетов</w:t>
      </w:r>
      <w:proofErr w:type="gramEnd"/>
      <w:r w:rsidR="006703E3" w:rsidRPr="007603C7">
        <w:t xml:space="preserve"> </w:t>
      </w:r>
      <w:r w:rsidRPr="007603C7">
        <w:t>за 20</w:t>
      </w:r>
      <w:r w:rsidR="000A3B19" w:rsidRPr="007603C7">
        <w:t>2</w:t>
      </w:r>
      <w:r w:rsidR="001262AE">
        <w:t>4</w:t>
      </w:r>
      <w:r w:rsidRPr="007603C7">
        <w:t xml:space="preserve"> год согласно приложению </w:t>
      </w:r>
      <w:r w:rsidR="006703E3" w:rsidRPr="007603C7">
        <w:t>4</w:t>
      </w:r>
      <w:r w:rsidRPr="007603C7">
        <w:t>;</w:t>
      </w:r>
    </w:p>
    <w:p w:rsidR="000336A7" w:rsidRPr="007603C7" w:rsidRDefault="000336A7" w:rsidP="00867401">
      <w:pPr>
        <w:ind w:firstLine="709"/>
        <w:jc w:val="both"/>
      </w:pPr>
      <w:r w:rsidRPr="007603C7">
        <w:t>1.</w:t>
      </w:r>
      <w:r w:rsidR="006703E3" w:rsidRPr="007603C7">
        <w:t>5</w:t>
      </w:r>
      <w:r w:rsidRPr="007603C7">
        <w:t xml:space="preserve">. отчет о реализации программ </w:t>
      </w:r>
      <w:r w:rsidR="00F34A9E" w:rsidRPr="007603C7">
        <w:t xml:space="preserve">муниципального образования </w:t>
      </w:r>
      <w:proofErr w:type="spellStart"/>
      <w:r w:rsidR="00F34A9E" w:rsidRPr="007603C7">
        <w:t>Володинское</w:t>
      </w:r>
      <w:proofErr w:type="spellEnd"/>
      <w:r w:rsidR="00F34A9E" w:rsidRPr="007603C7">
        <w:t xml:space="preserve"> сельское поселение </w:t>
      </w:r>
      <w:r w:rsidRPr="007603C7">
        <w:t xml:space="preserve">согласно приложению </w:t>
      </w:r>
      <w:r w:rsidR="006703E3" w:rsidRPr="007603C7">
        <w:t>5</w:t>
      </w:r>
      <w:r w:rsidRPr="007603C7">
        <w:t>;</w:t>
      </w:r>
    </w:p>
    <w:p w:rsidR="000336A7" w:rsidRPr="007603C7" w:rsidRDefault="000336A7" w:rsidP="00867401">
      <w:pPr>
        <w:ind w:firstLine="709"/>
        <w:jc w:val="both"/>
      </w:pPr>
      <w:r w:rsidRPr="007603C7">
        <w:t>1.</w:t>
      </w:r>
      <w:r w:rsidR="006703E3" w:rsidRPr="007603C7">
        <w:t>6</w:t>
      </w:r>
      <w:r w:rsidRPr="007603C7">
        <w:t>. отчет об использовании средств муниципального дорожного фонда Володинского сельского поселения за 20</w:t>
      </w:r>
      <w:r w:rsidR="000A3B19" w:rsidRPr="007603C7">
        <w:t>2</w:t>
      </w:r>
      <w:r w:rsidR="001262AE">
        <w:t>4</w:t>
      </w:r>
      <w:r w:rsidRPr="007603C7">
        <w:t xml:space="preserve"> год согласно приложению </w:t>
      </w:r>
      <w:r w:rsidR="006703E3" w:rsidRPr="007603C7">
        <w:t>6</w:t>
      </w:r>
      <w:r w:rsidRPr="007603C7">
        <w:t>;</w:t>
      </w:r>
    </w:p>
    <w:p w:rsidR="000336A7" w:rsidRPr="007603C7" w:rsidRDefault="000336A7" w:rsidP="00867401">
      <w:pPr>
        <w:ind w:firstLine="709"/>
        <w:jc w:val="both"/>
      </w:pPr>
      <w:r w:rsidRPr="007603C7">
        <w:t>1.</w:t>
      </w:r>
      <w:r w:rsidR="006703E3" w:rsidRPr="007603C7">
        <w:t>7</w:t>
      </w:r>
      <w:r w:rsidRPr="007603C7">
        <w:t>. отчет по объектам капитального строительства муниципальной собственности, финансируемы</w:t>
      </w:r>
      <w:r w:rsidR="007603C7">
        <w:t>м</w:t>
      </w:r>
      <w:r w:rsidRPr="007603C7">
        <w:t xml:space="preserve"> из местного бюджета Володинского сельского поселения </w:t>
      </w:r>
      <w:r w:rsidR="005212ED">
        <w:t xml:space="preserve">Кривошеинского района Томской области </w:t>
      </w:r>
      <w:r w:rsidRPr="007603C7">
        <w:t>за 20</w:t>
      </w:r>
      <w:r w:rsidR="000A3B19" w:rsidRPr="007603C7">
        <w:t>2</w:t>
      </w:r>
      <w:r w:rsidR="001262AE">
        <w:t>4</w:t>
      </w:r>
      <w:r w:rsidRPr="007603C7">
        <w:t xml:space="preserve"> год</w:t>
      </w:r>
      <w:r w:rsidR="00450A2D" w:rsidRPr="007603C7">
        <w:t>,</w:t>
      </w:r>
      <w:r w:rsidRPr="007603C7">
        <w:t xml:space="preserve"> согласно приложению </w:t>
      </w:r>
      <w:r w:rsidR="006703E3" w:rsidRPr="007603C7">
        <w:t>7</w:t>
      </w:r>
      <w:r w:rsidR="00F34A9E" w:rsidRPr="007603C7">
        <w:t>;</w:t>
      </w:r>
    </w:p>
    <w:p w:rsidR="00F34A9E" w:rsidRPr="007603C7" w:rsidRDefault="00F34A9E" w:rsidP="00867401">
      <w:pPr>
        <w:ind w:firstLine="709"/>
        <w:jc w:val="both"/>
      </w:pPr>
      <w:r w:rsidRPr="007603C7">
        <w:t>1.</w:t>
      </w:r>
      <w:r w:rsidR="006703E3" w:rsidRPr="007603C7">
        <w:t>8</w:t>
      </w:r>
      <w:r w:rsidRPr="007603C7">
        <w:t xml:space="preserve">. отчет о приватизации (продаже) муниципального имущества и приобретении недвижимого имущества в муниципальную собственность </w:t>
      </w:r>
      <w:r w:rsidR="003B6CCF">
        <w:t xml:space="preserve">Володинского сельского поселения </w:t>
      </w:r>
      <w:r w:rsidRPr="007603C7">
        <w:t xml:space="preserve">согласно приложению </w:t>
      </w:r>
      <w:r w:rsidR="006703E3" w:rsidRPr="007603C7">
        <w:t>8</w:t>
      </w:r>
      <w:r w:rsidRPr="007603C7">
        <w:t>;</w:t>
      </w:r>
    </w:p>
    <w:p w:rsidR="00F34A9E" w:rsidRPr="007603C7" w:rsidRDefault="00F34A9E" w:rsidP="00867401">
      <w:pPr>
        <w:ind w:firstLine="709"/>
        <w:jc w:val="both"/>
      </w:pPr>
      <w:r w:rsidRPr="007603C7">
        <w:lastRenderedPageBreak/>
        <w:t>1.</w:t>
      </w:r>
      <w:r w:rsidR="006703E3" w:rsidRPr="007603C7">
        <w:t>9</w:t>
      </w:r>
      <w:r w:rsidRPr="007603C7">
        <w:t xml:space="preserve">. отчет о программе муниципальных внутренних заимствований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согласно приложению </w:t>
      </w:r>
      <w:r w:rsidR="006703E3" w:rsidRPr="007603C7">
        <w:t>9</w:t>
      </w:r>
      <w:r w:rsidRPr="007603C7">
        <w:t>;</w:t>
      </w:r>
    </w:p>
    <w:p w:rsidR="00F34A9E" w:rsidRPr="007603C7" w:rsidRDefault="00F34A9E" w:rsidP="00867401">
      <w:pPr>
        <w:ind w:firstLine="709"/>
        <w:jc w:val="both"/>
      </w:pPr>
      <w:r w:rsidRPr="007603C7">
        <w:t>1.</w:t>
      </w:r>
      <w:r w:rsidR="006703E3" w:rsidRPr="007603C7">
        <w:t>10</w:t>
      </w:r>
      <w:r w:rsidRPr="007603C7">
        <w:t xml:space="preserve">. отчет об использовании </w:t>
      </w:r>
      <w:proofErr w:type="gramStart"/>
      <w:r w:rsidRPr="007603C7">
        <w:t>средств фонда финансирования непредвиденных расходов Администрации</w:t>
      </w:r>
      <w:proofErr w:type="gramEnd"/>
      <w:r w:rsidRPr="007603C7">
        <w:t xml:space="preserve"> Володинского сельского поселения согласно приложению </w:t>
      </w:r>
      <w:r w:rsidR="006703E3" w:rsidRPr="007603C7">
        <w:t>10</w:t>
      </w:r>
      <w:r w:rsidRPr="007603C7">
        <w:t>;</w:t>
      </w:r>
    </w:p>
    <w:p w:rsidR="00F34A9E" w:rsidRPr="007603C7" w:rsidRDefault="0047264F" w:rsidP="00867401">
      <w:pPr>
        <w:ind w:firstLine="709"/>
        <w:jc w:val="both"/>
      </w:pPr>
      <w:r w:rsidRPr="007603C7">
        <w:t>1.1</w:t>
      </w:r>
      <w:r w:rsidR="006703E3" w:rsidRPr="007603C7">
        <w:t>1</w:t>
      </w:r>
      <w:r w:rsidRPr="007603C7">
        <w:t xml:space="preserve">. </w:t>
      </w:r>
      <w:r w:rsidR="00F34A9E" w:rsidRPr="007603C7">
        <w:t xml:space="preserve">отчет об использовании средств фонда по ликвидации  последствий стихийных бедствий и других чрезвычайных ситуаций Администрации Володинского сельского поселения согласно приложению </w:t>
      </w:r>
      <w:r w:rsidRPr="007603C7">
        <w:t>1</w:t>
      </w:r>
      <w:r w:rsidR="006703E3" w:rsidRPr="007603C7">
        <w:t>1</w:t>
      </w:r>
      <w:r w:rsidR="00F34A9E" w:rsidRPr="007603C7">
        <w:t>.</w:t>
      </w:r>
    </w:p>
    <w:p w:rsidR="00425208" w:rsidRPr="007603C7" w:rsidRDefault="00425208" w:rsidP="00762856">
      <w:pPr>
        <w:ind w:firstLine="709"/>
        <w:jc w:val="both"/>
        <w:rPr>
          <w:color w:val="000000"/>
        </w:rPr>
      </w:pPr>
      <w:r w:rsidRPr="007603C7">
        <w:t xml:space="preserve">2. </w:t>
      </w:r>
      <w:r w:rsidRPr="007603C7">
        <w:rPr>
          <w:color w:val="000000"/>
        </w:rPr>
        <w:t xml:space="preserve">Опубликовать настоящий проект в </w:t>
      </w:r>
      <w:r w:rsidR="006703E3" w:rsidRPr="007603C7">
        <w:rPr>
          <w:color w:val="000000"/>
        </w:rPr>
        <w:t>информационном бюллетене Володинского сельского поселения</w:t>
      </w:r>
      <w:r w:rsidRPr="007603C7">
        <w:rPr>
          <w:color w:val="000000"/>
        </w:rPr>
        <w:t xml:space="preserve"> и разместить на официальном сайте муниципального образования </w:t>
      </w:r>
      <w:proofErr w:type="spellStart"/>
      <w:r w:rsidRPr="007603C7">
        <w:rPr>
          <w:color w:val="000000"/>
        </w:rPr>
        <w:t>Володинское</w:t>
      </w:r>
      <w:proofErr w:type="spellEnd"/>
      <w:r w:rsidRPr="007603C7">
        <w:rPr>
          <w:color w:val="000000"/>
        </w:rPr>
        <w:t xml:space="preserve"> сельское поселение </w:t>
      </w:r>
      <w:hyperlink r:id="rId8" w:history="1">
        <w:r w:rsidR="001262AE" w:rsidRPr="00E36FED">
          <w:rPr>
            <w:rStyle w:val="a3"/>
            <w:bCs/>
            <w:color w:val="auto"/>
            <w:u w:val="none"/>
          </w:rPr>
          <w:t>https://volodino.gosuslugi.ru/</w:t>
        </w:r>
      </w:hyperlink>
      <w:r w:rsidR="00762856" w:rsidRPr="007603C7">
        <w:t xml:space="preserve"> </w:t>
      </w:r>
      <w:r w:rsidRPr="007603C7">
        <w:rPr>
          <w:color w:val="000000"/>
        </w:rPr>
        <w:t>в информационно-телекоммуникационной сети «Интернет».</w:t>
      </w:r>
    </w:p>
    <w:p w:rsidR="00425208" w:rsidRPr="007603C7" w:rsidRDefault="00425208" w:rsidP="00867401">
      <w:pPr>
        <w:ind w:firstLine="709"/>
        <w:jc w:val="both"/>
        <w:rPr>
          <w:color w:val="FF0000"/>
        </w:rPr>
      </w:pPr>
      <w:r w:rsidRPr="007603C7">
        <w:t xml:space="preserve">3. Провести публичные слушания по проекту отчета об исполнении бюджета муниципального образования </w:t>
      </w:r>
      <w:proofErr w:type="spellStart"/>
      <w:r w:rsidRPr="007603C7">
        <w:t>Володинское</w:t>
      </w:r>
      <w:proofErr w:type="spellEnd"/>
      <w:r w:rsidRPr="007603C7">
        <w:t xml:space="preserve"> сельское поселение </w:t>
      </w:r>
      <w:proofErr w:type="spellStart"/>
      <w:r w:rsidR="005212ED">
        <w:t>Кривошеинского</w:t>
      </w:r>
      <w:proofErr w:type="spellEnd"/>
      <w:r w:rsidR="005212ED">
        <w:t xml:space="preserve"> района Томской области </w:t>
      </w:r>
      <w:r w:rsidRPr="007603C7">
        <w:t>за 20</w:t>
      </w:r>
      <w:r w:rsidR="000A3B19" w:rsidRPr="007603C7">
        <w:t>2</w:t>
      </w:r>
      <w:r w:rsidR="001262AE">
        <w:t>4</w:t>
      </w:r>
      <w:r w:rsidRPr="007603C7">
        <w:t xml:space="preserve"> год. </w:t>
      </w:r>
    </w:p>
    <w:p w:rsidR="00425208" w:rsidRPr="007603C7" w:rsidRDefault="00425208" w:rsidP="00867401">
      <w:pPr>
        <w:ind w:firstLine="709"/>
        <w:jc w:val="both"/>
        <w:rPr>
          <w:bCs/>
        </w:rPr>
      </w:pPr>
      <w:r w:rsidRPr="007603C7">
        <w:rPr>
          <w:bCs/>
        </w:rPr>
        <w:t xml:space="preserve">4. </w:t>
      </w:r>
      <w:proofErr w:type="gramStart"/>
      <w:r w:rsidRPr="007603C7">
        <w:rPr>
          <w:bCs/>
        </w:rPr>
        <w:t>Контроль за</w:t>
      </w:r>
      <w:proofErr w:type="gramEnd"/>
      <w:r w:rsidRPr="007603C7">
        <w:rPr>
          <w:bCs/>
        </w:rPr>
        <w:t xml:space="preserve"> исполнением настоящего решения возложить на социально-экономический комитет Совета Володинского сельского поселения.</w:t>
      </w:r>
    </w:p>
    <w:p w:rsidR="00425208" w:rsidRPr="007603C7" w:rsidRDefault="00425208" w:rsidP="00867401">
      <w:pPr>
        <w:ind w:firstLine="709"/>
        <w:jc w:val="both"/>
        <w:rPr>
          <w:color w:val="000000"/>
        </w:rPr>
      </w:pPr>
    </w:p>
    <w:p w:rsidR="00425208" w:rsidRPr="007603C7" w:rsidRDefault="00425208" w:rsidP="00867401">
      <w:pPr>
        <w:ind w:firstLine="709"/>
      </w:pPr>
    </w:p>
    <w:p w:rsidR="00425208" w:rsidRPr="007603C7" w:rsidRDefault="00425208" w:rsidP="00867401">
      <w:pPr>
        <w:tabs>
          <w:tab w:val="num" w:pos="0"/>
        </w:tabs>
        <w:ind w:firstLine="709"/>
        <w:jc w:val="both"/>
      </w:pPr>
    </w:p>
    <w:p w:rsidR="000336A7" w:rsidRPr="007603C7" w:rsidRDefault="000336A7" w:rsidP="00867401">
      <w:pPr>
        <w:pStyle w:val="a5"/>
        <w:spacing w:before="26" w:after="26"/>
        <w:ind w:left="0" w:firstLine="709"/>
        <w:outlineLvl w:val="0"/>
        <w:rPr>
          <w:spacing w:val="2"/>
        </w:rPr>
      </w:pPr>
    </w:p>
    <w:p w:rsidR="006D53D2" w:rsidRPr="007603C7" w:rsidRDefault="006D53D2" w:rsidP="006703E3">
      <w:pPr>
        <w:pStyle w:val="a5"/>
        <w:spacing w:before="26" w:after="26"/>
        <w:ind w:left="0"/>
        <w:outlineLvl w:val="0"/>
        <w:rPr>
          <w:spacing w:val="2"/>
        </w:rPr>
      </w:pPr>
      <w:r w:rsidRPr="007603C7">
        <w:rPr>
          <w:spacing w:val="2"/>
        </w:rPr>
        <w:t xml:space="preserve">Председатель Совета </w:t>
      </w:r>
      <w:proofErr w:type="spellStart"/>
      <w:r w:rsidRPr="007603C7">
        <w:rPr>
          <w:spacing w:val="2"/>
        </w:rPr>
        <w:t>Володинского</w:t>
      </w:r>
      <w:proofErr w:type="spellEnd"/>
      <w:r w:rsidRPr="007603C7">
        <w:rPr>
          <w:spacing w:val="2"/>
        </w:rPr>
        <w:t xml:space="preserve"> сельского поселения  </w:t>
      </w:r>
      <w:r w:rsidR="006703E3" w:rsidRPr="007603C7">
        <w:rPr>
          <w:spacing w:val="2"/>
        </w:rPr>
        <w:t xml:space="preserve">   </w:t>
      </w:r>
      <w:r w:rsidRPr="007603C7">
        <w:rPr>
          <w:spacing w:val="2"/>
        </w:rPr>
        <w:t xml:space="preserve">     </w:t>
      </w:r>
      <w:r w:rsidR="006703E3" w:rsidRPr="007603C7">
        <w:rPr>
          <w:spacing w:val="2"/>
        </w:rPr>
        <w:t xml:space="preserve">   </w:t>
      </w:r>
      <w:r w:rsidRPr="007603C7">
        <w:rPr>
          <w:spacing w:val="2"/>
        </w:rPr>
        <w:t xml:space="preserve">  </w:t>
      </w:r>
      <w:r w:rsidR="005212ED">
        <w:rPr>
          <w:spacing w:val="2"/>
        </w:rPr>
        <w:t xml:space="preserve">     </w:t>
      </w:r>
      <w:r w:rsidRPr="007603C7">
        <w:rPr>
          <w:spacing w:val="2"/>
        </w:rPr>
        <w:t xml:space="preserve">    </w:t>
      </w:r>
      <w:proofErr w:type="spellStart"/>
      <w:r w:rsidR="007603C7">
        <w:rPr>
          <w:spacing w:val="2"/>
        </w:rPr>
        <w:t>В.И.Мовкаленко</w:t>
      </w:r>
      <w:proofErr w:type="spellEnd"/>
    </w:p>
    <w:p w:rsidR="006D53D2" w:rsidRPr="007603C7" w:rsidRDefault="006D53D2" w:rsidP="006703E3">
      <w:pPr>
        <w:pStyle w:val="a5"/>
        <w:spacing w:before="26" w:after="26"/>
        <w:ind w:left="0"/>
        <w:outlineLvl w:val="0"/>
        <w:rPr>
          <w:spacing w:val="2"/>
        </w:rPr>
      </w:pPr>
    </w:p>
    <w:p w:rsidR="000336A7" w:rsidRPr="007603C7" w:rsidRDefault="000336A7" w:rsidP="006703E3">
      <w:pPr>
        <w:pStyle w:val="a5"/>
        <w:spacing w:before="26" w:after="26"/>
        <w:ind w:left="0"/>
        <w:outlineLvl w:val="0"/>
        <w:rPr>
          <w:spacing w:val="2"/>
        </w:rPr>
      </w:pPr>
      <w:r w:rsidRPr="007603C7">
        <w:rPr>
          <w:spacing w:val="2"/>
        </w:rPr>
        <w:t xml:space="preserve">Глава </w:t>
      </w:r>
      <w:proofErr w:type="spellStart"/>
      <w:r w:rsidRPr="007603C7">
        <w:rPr>
          <w:spacing w:val="2"/>
        </w:rPr>
        <w:t>Володинского</w:t>
      </w:r>
      <w:proofErr w:type="spellEnd"/>
      <w:r w:rsidRPr="007603C7">
        <w:rPr>
          <w:spacing w:val="2"/>
        </w:rPr>
        <w:t xml:space="preserve"> сельского поселения              </w:t>
      </w:r>
      <w:r w:rsidR="00C0014D" w:rsidRPr="007603C7">
        <w:rPr>
          <w:spacing w:val="2"/>
        </w:rPr>
        <w:t xml:space="preserve">           </w:t>
      </w:r>
      <w:r w:rsidR="006703E3" w:rsidRPr="007603C7">
        <w:rPr>
          <w:spacing w:val="2"/>
        </w:rPr>
        <w:t xml:space="preserve">            </w:t>
      </w:r>
      <w:r w:rsidRPr="007603C7">
        <w:rPr>
          <w:spacing w:val="2"/>
        </w:rPr>
        <w:t xml:space="preserve">  </w:t>
      </w:r>
      <w:r w:rsidR="00A604C4">
        <w:rPr>
          <w:spacing w:val="2"/>
        </w:rPr>
        <w:t xml:space="preserve"> </w:t>
      </w:r>
      <w:r w:rsidRPr="007603C7">
        <w:rPr>
          <w:spacing w:val="2"/>
        </w:rPr>
        <w:t xml:space="preserve"> </w:t>
      </w:r>
      <w:r w:rsidR="005212ED">
        <w:rPr>
          <w:spacing w:val="2"/>
        </w:rPr>
        <w:t xml:space="preserve">     </w:t>
      </w:r>
      <w:r w:rsidR="006703E3" w:rsidRPr="007603C7">
        <w:rPr>
          <w:spacing w:val="2"/>
        </w:rPr>
        <w:t xml:space="preserve">  </w:t>
      </w:r>
      <w:r w:rsidRPr="007603C7">
        <w:rPr>
          <w:spacing w:val="2"/>
        </w:rPr>
        <w:t xml:space="preserve">   Р.П.Петрова</w:t>
      </w:r>
    </w:p>
    <w:p w:rsidR="00425208" w:rsidRPr="007603C7" w:rsidRDefault="00425208" w:rsidP="006703E3">
      <w:pPr>
        <w:pStyle w:val="a5"/>
        <w:spacing w:before="26" w:after="26"/>
        <w:ind w:left="0"/>
        <w:outlineLvl w:val="0"/>
        <w:rPr>
          <w:spacing w:val="2"/>
        </w:rPr>
      </w:pPr>
    </w:p>
    <w:p w:rsidR="00C0014D" w:rsidRPr="007603C7" w:rsidRDefault="00C0014D" w:rsidP="00867401">
      <w:pPr>
        <w:pStyle w:val="a5"/>
        <w:spacing w:before="26" w:after="26"/>
        <w:ind w:left="0" w:firstLine="709"/>
        <w:outlineLvl w:val="0"/>
        <w:rPr>
          <w:spacing w:val="2"/>
        </w:rPr>
      </w:pPr>
    </w:p>
    <w:p w:rsidR="000336A7" w:rsidRPr="00450A2D" w:rsidRDefault="000336A7" w:rsidP="00867401">
      <w:pPr>
        <w:ind w:firstLine="709"/>
        <w:jc w:val="both"/>
        <w:rPr>
          <w:sz w:val="26"/>
          <w:szCs w:val="26"/>
        </w:rPr>
      </w:pPr>
    </w:p>
    <w:p w:rsidR="00097D5D" w:rsidRPr="00450A2D" w:rsidRDefault="00097D5D" w:rsidP="00867401">
      <w:pPr>
        <w:ind w:firstLine="709"/>
        <w:jc w:val="both"/>
        <w:rPr>
          <w:sz w:val="26"/>
          <w:szCs w:val="26"/>
        </w:rPr>
      </w:pPr>
    </w:p>
    <w:p w:rsidR="00097D5D" w:rsidRPr="00450A2D" w:rsidRDefault="00097D5D" w:rsidP="00867401">
      <w:pPr>
        <w:ind w:firstLine="709"/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Pr="00450A2D" w:rsidRDefault="00097D5D" w:rsidP="000336A7">
      <w:pPr>
        <w:jc w:val="both"/>
        <w:rPr>
          <w:sz w:val="26"/>
          <w:szCs w:val="26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97D5D" w:rsidRDefault="00097D5D" w:rsidP="000336A7">
      <w:pPr>
        <w:jc w:val="both"/>
        <w:rPr>
          <w:sz w:val="20"/>
          <w:szCs w:val="20"/>
        </w:rPr>
      </w:pPr>
    </w:p>
    <w:p w:rsidR="000A3B19" w:rsidRDefault="000A3B19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7603C7" w:rsidRDefault="007603C7" w:rsidP="003363C9">
      <w:pPr>
        <w:spacing w:line="192" w:lineRule="auto"/>
        <w:ind w:firstLine="5954"/>
      </w:pPr>
    </w:p>
    <w:p w:rsidR="000336A7" w:rsidRPr="003363C9" w:rsidRDefault="000336A7" w:rsidP="003363C9">
      <w:pPr>
        <w:spacing w:line="192" w:lineRule="auto"/>
        <w:ind w:firstLine="5954"/>
      </w:pPr>
      <w:r w:rsidRPr="003363C9">
        <w:lastRenderedPageBreak/>
        <w:t>Приложение 1</w:t>
      </w:r>
    </w:p>
    <w:p w:rsidR="00C769D3" w:rsidRPr="003363C9" w:rsidRDefault="000336A7" w:rsidP="003363C9">
      <w:pPr>
        <w:spacing w:line="192" w:lineRule="auto"/>
        <w:ind w:firstLine="5954"/>
      </w:pPr>
      <w:r w:rsidRPr="003363C9">
        <w:t xml:space="preserve">к </w:t>
      </w:r>
      <w:r w:rsidR="00C769D3" w:rsidRPr="003363C9">
        <w:t>р</w:t>
      </w:r>
      <w:r w:rsidR="00097D5D" w:rsidRPr="003363C9">
        <w:t xml:space="preserve">ешению </w:t>
      </w:r>
    </w:p>
    <w:p w:rsidR="00C769D3" w:rsidRPr="003363C9" w:rsidRDefault="00097D5D" w:rsidP="003363C9">
      <w:pPr>
        <w:spacing w:line="192" w:lineRule="auto"/>
        <w:ind w:firstLine="5954"/>
      </w:pPr>
      <w:r w:rsidRPr="003363C9">
        <w:t>Совета</w:t>
      </w:r>
      <w:r w:rsidR="000336A7" w:rsidRPr="003363C9">
        <w:t xml:space="preserve"> Володинского сельского </w:t>
      </w:r>
    </w:p>
    <w:p w:rsidR="000336A7" w:rsidRPr="003363C9" w:rsidRDefault="000336A7" w:rsidP="003363C9">
      <w:pPr>
        <w:spacing w:line="192" w:lineRule="auto"/>
        <w:ind w:firstLine="5954"/>
      </w:pPr>
      <w:r w:rsidRPr="003363C9">
        <w:t xml:space="preserve">поселения </w:t>
      </w:r>
      <w:r w:rsidR="00C769D3" w:rsidRPr="003363C9">
        <w:t xml:space="preserve">от </w:t>
      </w:r>
      <w:r w:rsidR="00E57BEB">
        <w:t>04</w:t>
      </w:r>
      <w:r w:rsidR="00C769D3" w:rsidRPr="003363C9">
        <w:t>.03.202</w:t>
      </w:r>
      <w:r w:rsidR="008C041E">
        <w:t>5</w:t>
      </w:r>
      <w:r w:rsidR="00C769D3" w:rsidRPr="003363C9">
        <w:t xml:space="preserve"> № </w:t>
      </w:r>
      <w:r w:rsidR="00E57BEB">
        <w:t>104</w:t>
      </w:r>
    </w:p>
    <w:p w:rsidR="000336A7" w:rsidRDefault="000336A7" w:rsidP="000336A7">
      <w:pPr>
        <w:spacing w:line="192" w:lineRule="auto"/>
        <w:ind w:left="-142"/>
        <w:jc w:val="right"/>
        <w:rPr>
          <w:sz w:val="20"/>
          <w:szCs w:val="20"/>
        </w:rPr>
      </w:pPr>
    </w:p>
    <w:p w:rsidR="00882FE8" w:rsidRDefault="000336A7" w:rsidP="00882FE8">
      <w:pPr>
        <w:ind w:left="-142"/>
        <w:jc w:val="center"/>
        <w:rPr>
          <w:b/>
        </w:rPr>
      </w:pPr>
      <w:r w:rsidRPr="007603C7">
        <w:rPr>
          <w:b/>
        </w:rPr>
        <w:t xml:space="preserve">Отчет о поступлении доходов в местный бюджет муниципального образования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 </w:t>
      </w:r>
      <w:proofErr w:type="spellStart"/>
      <w:r w:rsidR="003B6CCF" w:rsidRPr="003B6CCF">
        <w:rPr>
          <w:b/>
        </w:rPr>
        <w:t>Кривошеинского</w:t>
      </w:r>
      <w:proofErr w:type="spellEnd"/>
      <w:r w:rsidR="003B6CCF" w:rsidRPr="003B6CCF">
        <w:rPr>
          <w:b/>
        </w:rPr>
        <w:t xml:space="preserve"> района Томской области</w:t>
      </w:r>
      <w:r w:rsidR="003B6CCF" w:rsidRPr="007603C7">
        <w:rPr>
          <w:b/>
        </w:rPr>
        <w:t xml:space="preserve"> </w:t>
      </w:r>
      <w:r w:rsidRPr="007603C7">
        <w:rPr>
          <w:b/>
        </w:rPr>
        <w:t>по кодам классификации доходов, включающих коды группы, подгруппы, статьи, подстатьи, элемента, группы подвида аналитической группы подвида доходов, за 20</w:t>
      </w:r>
      <w:r w:rsidR="00040EE9" w:rsidRPr="007603C7">
        <w:rPr>
          <w:b/>
        </w:rPr>
        <w:t>2</w:t>
      </w:r>
      <w:r w:rsidR="008C041E">
        <w:rPr>
          <w:b/>
        </w:rPr>
        <w:t>4</w:t>
      </w:r>
      <w:r w:rsidR="00152176" w:rsidRPr="007603C7">
        <w:rPr>
          <w:b/>
        </w:rPr>
        <w:t xml:space="preserve"> </w:t>
      </w:r>
      <w:r w:rsidRPr="007603C7">
        <w:rPr>
          <w:b/>
        </w:rPr>
        <w:t xml:space="preserve">год </w:t>
      </w:r>
    </w:p>
    <w:tbl>
      <w:tblPr>
        <w:tblW w:w="1031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88"/>
        <w:gridCol w:w="2126"/>
        <w:gridCol w:w="1134"/>
        <w:gridCol w:w="851"/>
        <w:gridCol w:w="812"/>
      </w:tblGrid>
      <w:tr w:rsidR="008C041E" w:rsidRPr="008C041E" w:rsidTr="00BC54B4">
        <w:trPr>
          <w:trHeight w:val="58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1E" w:rsidRPr="00CC2B15" w:rsidRDefault="008C041E" w:rsidP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Утвержден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ные</w:t>
            </w:r>
            <w:proofErr w:type="spellEnd"/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бюджетные назначения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2024 год, 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1E" w:rsidRPr="00CC2B15" w:rsidRDefault="008C041E" w:rsidP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CC2B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 2024 год, 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041E" w:rsidRPr="00CC2B15" w:rsidRDefault="008C041E" w:rsidP="002266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 исполнения к годовому плану</w:t>
            </w:r>
          </w:p>
        </w:tc>
      </w:tr>
      <w:tr w:rsidR="008C041E" w:rsidRPr="008C041E" w:rsidTr="00BC54B4">
        <w:trPr>
          <w:trHeight w:val="180"/>
        </w:trPr>
        <w:tc>
          <w:tcPr>
            <w:tcW w:w="5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8C0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961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8755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  <w:r w:rsidR="0087554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</w:t>
            </w:r>
            <w:r w:rsidR="0087554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1659C1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1659C1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100,9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75544" w:rsidRDefault="008C041E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875544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000 10000000000000000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831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96216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984</w:t>
            </w:r>
            <w:r w:rsidR="0096216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102,2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103,2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182 10102000010000110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332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103,2</w:t>
            </w:r>
          </w:p>
        </w:tc>
      </w:tr>
      <w:tr w:rsidR="008C041E" w:rsidRPr="008C041E" w:rsidTr="00BC54B4">
        <w:trPr>
          <w:trHeight w:val="118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182 10102010010000110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270,0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102,2</w:t>
            </w:r>
          </w:p>
        </w:tc>
      </w:tr>
      <w:tr w:rsidR="008C041E" w:rsidRPr="008C041E" w:rsidTr="00BC54B4">
        <w:trPr>
          <w:trHeight w:val="85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182 10102030010000110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105,5</w:t>
            </w:r>
          </w:p>
        </w:tc>
      </w:tr>
      <w:tr w:rsidR="008C041E" w:rsidRPr="008C041E" w:rsidTr="00BC54B4">
        <w:trPr>
          <w:trHeight w:val="131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182 10102080010000110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C041E" w:rsidRPr="008C041E" w:rsidTr="00BC54B4">
        <w:trPr>
          <w:trHeight w:val="32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182 10300000000000000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418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425</w:t>
            </w:r>
            <w:r w:rsidR="00D538A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100,5</w:t>
            </w:r>
          </w:p>
        </w:tc>
      </w:tr>
      <w:tr w:rsidR="008C041E" w:rsidRPr="008C041E" w:rsidTr="00BC54B4">
        <w:trPr>
          <w:trHeight w:val="32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182 10302000010000110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418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425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100,5</w:t>
            </w:r>
          </w:p>
        </w:tc>
      </w:tr>
      <w:tr w:rsidR="008C041E" w:rsidRPr="008C041E" w:rsidTr="00BC54B4">
        <w:trPr>
          <w:trHeight w:val="69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182 10302230010000110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736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736,5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8C041E" w:rsidRPr="008C041E" w:rsidTr="00BC54B4">
        <w:trPr>
          <w:trHeight w:val="806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182 10302240010000110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D538A0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107,5</w:t>
            </w:r>
          </w:p>
        </w:tc>
      </w:tr>
      <w:tr w:rsidR="008C041E" w:rsidRPr="008C041E" w:rsidTr="00BC54B4">
        <w:trPr>
          <w:trHeight w:val="686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182 10302250010000110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758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765,0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100,9</w:t>
            </w:r>
          </w:p>
        </w:tc>
      </w:tr>
      <w:tr w:rsidR="008C041E" w:rsidRPr="008C041E" w:rsidTr="00BC54B4">
        <w:trPr>
          <w:trHeight w:val="71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182 10302260010000110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-80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D538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-80,2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100,2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734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742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182 10601000000000110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398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</w:t>
            </w:r>
          </w:p>
        </w:tc>
      </w:tr>
      <w:tr w:rsidR="008C041E" w:rsidRPr="008C041E" w:rsidTr="00BC54B4">
        <w:trPr>
          <w:trHeight w:val="4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182 10601030100000110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398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182 10606000000000110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336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339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101,1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182 10606030000000110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101,0</w:t>
            </w:r>
          </w:p>
        </w:tc>
      </w:tr>
      <w:tr w:rsidR="008C041E" w:rsidRPr="008C041E" w:rsidTr="00BC54B4">
        <w:trPr>
          <w:trHeight w:val="40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182 10606033100000110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101,0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182 10606040000000110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</w:t>
            </w:r>
          </w:p>
        </w:tc>
      </w:tr>
      <w:tr w:rsidR="008C041E" w:rsidRPr="008C041E" w:rsidTr="00BC54B4">
        <w:trPr>
          <w:trHeight w:val="331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182 10606043100000110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269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</w:t>
            </w:r>
            <w:r w:rsidR="001F4A5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1F4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101,2</w:t>
            </w:r>
          </w:p>
        </w:tc>
      </w:tr>
      <w:tr w:rsidR="008C041E" w:rsidRPr="008C041E" w:rsidTr="00BC54B4">
        <w:trPr>
          <w:trHeight w:val="386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168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602AA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168,5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100,3</w:t>
            </w:r>
          </w:p>
        </w:tc>
      </w:tr>
      <w:tr w:rsidR="008C041E" w:rsidRPr="008C041E" w:rsidTr="00BC54B4">
        <w:trPr>
          <w:trHeight w:val="881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908 11105000000000120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123,4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100,3</w:t>
            </w:r>
          </w:p>
        </w:tc>
      </w:tr>
      <w:tr w:rsidR="008C041E" w:rsidRPr="008C041E" w:rsidTr="00BC54B4">
        <w:trPr>
          <w:trHeight w:val="816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908 11105020000000120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65762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C041E" w:rsidRPr="008C041E" w:rsidTr="00BC54B4">
        <w:trPr>
          <w:trHeight w:val="71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908 11105025100000120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  <w:r w:rsidR="0065762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C041E" w:rsidRPr="008C041E" w:rsidTr="00BC54B4">
        <w:trPr>
          <w:trHeight w:val="797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908 11105030000000120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  <w:r w:rsidR="0065762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100,3</w:t>
            </w:r>
          </w:p>
        </w:tc>
      </w:tr>
      <w:tr w:rsidR="008C041E" w:rsidRPr="008C041E" w:rsidTr="00BC54B4">
        <w:trPr>
          <w:trHeight w:val="686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908 11105035100000120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  <w:r w:rsidR="0065762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100,3</w:t>
            </w:r>
          </w:p>
        </w:tc>
      </w:tr>
      <w:tr w:rsidR="008C041E" w:rsidRPr="008C041E" w:rsidTr="00BC54B4">
        <w:trPr>
          <w:trHeight w:val="797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908 11109000000000120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45,1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100,2</w:t>
            </w:r>
          </w:p>
        </w:tc>
      </w:tr>
      <w:tr w:rsidR="008C041E" w:rsidRPr="008C041E" w:rsidTr="00BC54B4">
        <w:trPr>
          <w:trHeight w:val="785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908 11109040000000120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45,1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100,2</w:t>
            </w:r>
          </w:p>
        </w:tc>
      </w:tr>
      <w:tr w:rsidR="008C041E" w:rsidRPr="008C041E" w:rsidTr="00BC54B4">
        <w:trPr>
          <w:trHeight w:val="785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908 11109045100000120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65762E" w:rsidP="0065762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45,1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8153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100,2</w:t>
            </w:r>
          </w:p>
        </w:tc>
      </w:tr>
      <w:tr w:rsidR="008C041E" w:rsidRPr="008C041E" w:rsidTr="00BC54B4">
        <w:trPr>
          <w:trHeight w:val="32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A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</w:t>
            </w:r>
            <w:r w:rsidR="00DA485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DA48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DA4850" w:rsidRPr="008C041E" w:rsidTr="00BC54B4">
        <w:trPr>
          <w:trHeight w:val="806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4850" w:rsidRPr="008C041E" w:rsidRDefault="00DA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DA4850" w:rsidRPr="008C041E" w:rsidRDefault="00DA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908 11402000000000000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50" w:rsidRPr="008C041E" w:rsidRDefault="00DA4850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50" w:rsidRDefault="00DA4850" w:rsidP="00DA4850">
            <w:pPr>
              <w:jc w:val="right"/>
            </w:pPr>
            <w:r w:rsidRPr="00201C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850" w:rsidRDefault="00DA4850" w:rsidP="00DA4850">
            <w:pPr>
              <w:jc w:val="right"/>
            </w:pPr>
            <w:r w:rsidRPr="00113F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A4850" w:rsidRPr="008C041E" w:rsidTr="00BC54B4">
        <w:trPr>
          <w:trHeight w:val="85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4850" w:rsidRPr="008C041E" w:rsidRDefault="00DA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DA4850" w:rsidRPr="008C041E" w:rsidRDefault="00DA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908 11402050100000440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50" w:rsidRPr="008C041E" w:rsidRDefault="00DA4850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50" w:rsidRDefault="00DA4850" w:rsidP="00DA4850">
            <w:pPr>
              <w:jc w:val="right"/>
            </w:pPr>
            <w:r w:rsidRPr="00201C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850" w:rsidRDefault="00DA4850" w:rsidP="00DA4850">
            <w:pPr>
              <w:jc w:val="right"/>
            </w:pPr>
            <w:r w:rsidRPr="00113F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DA4850" w:rsidRPr="008C041E" w:rsidTr="00BC54B4">
        <w:trPr>
          <w:trHeight w:val="89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4850" w:rsidRPr="008C041E" w:rsidRDefault="00DA48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DA4850" w:rsidRPr="008C041E" w:rsidRDefault="00DA48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908 11402053100000440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50" w:rsidRPr="008C041E" w:rsidRDefault="00DA4850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50" w:rsidRDefault="00DA4850" w:rsidP="00DA4850">
            <w:pPr>
              <w:jc w:val="right"/>
            </w:pPr>
            <w:r w:rsidRPr="00201C9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4850" w:rsidRDefault="00DA4850" w:rsidP="00DA4850">
            <w:pPr>
              <w:jc w:val="right"/>
            </w:pPr>
            <w:r w:rsidRPr="00113F3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8C041E" w:rsidRPr="008C041E" w:rsidTr="00BC54B4">
        <w:trPr>
          <w:trHeight w:val="32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908 11406000000000430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5308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  <w:r w:rsidR="005308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5308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53087C" w:rsidRPr="008C041E" w:rsidTr="00BC54B4">
        <w:trPr>
          <w:trHeight w:val="49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908 11406020000000430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53087C" w:rsidRPr="008C041E" w:rsidTr="00BC54B4">
        <w:trPr>
          <w:trHeight w:val="4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908 11406025100000430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100,1</w:t>
            </w:r>
          </w:p>
        </w:tc>
      </w:tr>
      <w:tr w:rsidR="008C041E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C041E" w:rsidRPr="008C041E" w:rsidRDefault="008C0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908 11600000000000000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  <w:r w:rsidR="00D3649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1E" w:rsidRPr="008C041E" w:rsidRDefault="008C041E" w:rsidP="005308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  <w:r w:rsidR="0053087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41E" w:rsidRPr="008C041E" w:rsidRDefault="005308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100,6</w:t>
            </w:r>
          </w:p>
        </w:tc>
      </w:tr>
      <w:tr w:rsidR="0053087C" w:rsidRPr="008C041E" w:rsidTr="00BC54B4">
        <w:trPr>
          <w:trHeight w:val="27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908 11610000000000140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100,6</w:t>
            </w:r>
          </w:p>
        </w:tc>
      </w:tr>
      <w:tr w:rsidR="0053087C" w:rsidRPr="008C041E" w:rsidTr="00BC54B4">
        <w:trPr>
          <w:trHeight w:val="72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3087C" w:rsidRPr="008C041E" w:rsidRDefault="005308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908 11610032100000140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087C" w:rsidRPr="008C041E" w:rsidRDefault="0053087C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100,6</w:t>
            </w:r>
          </w:p>
        </w:tc>
      </w:tr>
      <w:tr w:rsidR="00BC54B4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C54B4" w:rsidRPr="0096216A" w:rsidRDefault="00BC54B4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96216A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BC54B4" w:rsidRPr="008C041E" w:rsidRDefault="00BC5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000 20000000000000000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B4" w:rsidRPr="008C041E" w:rsidRDefault="00BC54B4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B4" w:rsidRPr="008C041E" w:rsidRDefault="00BC54B4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4B4" w:rsidRDefault="00BC54B4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BC54B4" w:rsidRPr="008C041E" w:rsidTr="00BC54B4">
        <w:trPr>
          <w:trHeight w:val="43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BC54B4" w:rsidRPr="008C041E" w:rsidRDefault="00BC54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BC54B4" w:rsidRPr="008C041E" w:rsidRDefault="00BC5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908 20200000000000000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B4" w:rsidRPr="008C041E" w:rsidRDefault="00BC54B4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B4" w:rsidRPr="008C041E" w:rsidRDefault="00BC54B4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,4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4B4" w:rsidRDefault="00BC54B4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908 20210000000000150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908 20215001000000150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32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908 20215001100000150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319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908 20230000000000150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4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908 20235118000000150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52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908 20235118100000150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908 20240000000000150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18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908 20249999000000150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16A" w:rsidRDefault="0096216A" w:rsidP="00BC54B4">
            <w:pPr>
              <w:jc w:val="right"/>
            </w:pPr>
            <w:r w:rsidRPr="00A67A7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96216A" w:rsidRPr="008C041E" w:rsidTr="00BC54B4">
        <w:trPr>
          <w:trHeight w:val="32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16A" w:rsidRPr="008C041E" w:rsidRDefault="0096216A" w:rsidP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16A" w:rsidRPr="008C041E" w:rsidRDefault="0096216A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  <w:r w:rsidRPr="008C04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574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216A" w:rsidRPr="008C041E" w:rsidRDefault="009621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BC54B4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обеспечение условий для развития физической культуры и массового спорта в рамках регионального проекта "Спорт - норма жизни" государственной программы "Развитие молодежной политики, физической культуры и спорта в Томской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291E3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558,4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0974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BC54B4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имущества по муниципальной программе "Управление муниципальным имуществом муниципального образования Кривошеинский район"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40F2" w:rsidRDefault="006440F2" w:rsidP="00BC54B4">
            <w:pPr>
              <w:jc w:val="center"/>
            </w:pPr>
            <w:r w:rsidRPr="00291E3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0974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ремонт объектов коммунального комплекса по муниципальной программе "Развитие коммунальной и коммуникационной инфраструктуры в Кривошеинском районе"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291E3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921,2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5E12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содержание автомобильных дорог в муниципальных образованиях по муниципальной программе "Развитие автомобильных дорог Кривошеинского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2E02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465,7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5E12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благоустройство общественных территорий по муниципальной программе "Формирование комфортной городской среды на территории Кривошеинского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2E02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5E12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2E02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2561,3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5E12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из областного бюджета местным бюджетам из фонда непредвиденных расходов Администрации Томской области для Володинского сельского поселения на приобретение светодиодных светильников для уличного освещения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2E02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5E12A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80325E">
              <w:rPr>
                <w:sz w:val="20"/>
                <w:szCs w:val="20"/>
              </w:rPr>
              <w:t>Прочие межбюджетные трансферты, передаваемые бюджетам сельских поселений из фонда непредвиденных расходов Администрации Кривошеинского района на инженерно-геодезические изыскания и инженерно-геологические изыскания на земельных участках в с</w:t>
            </w:r>
            <w:proofErr w:type="gramStart"/>
            <w:r w:rsidRPr="0080325E">
              <w:rPr>
                <w:sz w:val="20"/>
                <w:szCs w:val="20"/>
              </w:rPr>
              <w:t>.В</w:t>
            </w:r>
            <w:proofErr w:type="gramEnd"/>
            <w:r w:rsidRPr="0080325E">
              <w:rPr>
                <w:sz w:val="20"/>
                <w:szCs w:val="20"/>
              </w:rPr>
              <w:t xml:space="preserve">олодино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4F5A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B839F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2F563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8173CE">
              <w:rPr>
                <w:sz w:val="22"/>
                <w:szCs w:val="22"/>
              </w:rPr>
              <w:t xml:space="preserve"> </w:t>
            </w:r>
            <w:r w:rsidRPr="0018127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29403C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4F5A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B839F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440F2" w:rsidRPr="008C041E" w:rsidTr="00DC3A5D">
        <w:trPr>
          <w:trHeight w:val="322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Pr="0080325E" w:rsidRDefault="006440F2" w:rsidP="00226630">
            <w:pPr>
              <w:rPr>
                <w:sz w:val="20"/>
                <w:szCs w:val="20"/>
              </w:rPr>
            </w:pPr>
            <w:r w:rsidRPr="002F563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8173CE">
              <w:rPr>
                <w:sz w:val="22"/>
                <w:szCs w:val="22"/>
              </w:rPr>
              <w:t xml:space="preserve"> </w:t>
            </w:r>
            <w:r w:rsidRPr="0018127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29403C">
              <w:rPr>
                <w:sz w:val="20"/>
                <w:szCs w:val="20"/>
              </w:rPr>
              <w:t xml:space="preserve">поощрение </w:t>
            </w:r>
            <w:r w:rsidRPr="001D563B">
              <w:rPr>
                <w:sz w:val="20"/>
                <w:szCs w:val="20"/>
              </w:rPr>
              <w:t>муниципальных образований Томской области за эффектив</w:t>
            </w:r>
            <w:r>
              <w:rPr>
                <w:sz w:val="20"/>
                <w:szCs w:val="20"/>
              </w:rPr>
              <w:t>н</w:t>
            </w:r>
            <w:r w:rsidRPr="001D563B">
              <w:rPr>
                <w:sz w:val="20"/>
                <w:szCs w:val="20"/>
              </w:rPr>
              <w:t>ую практику ведения официальных страниц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0F2" w:rsidRDefault="006440F2" w:rsidP="00BC54B4">
            <w:pPr>
              <w:jc w:val="center"/>
            </w:pPr>
            <w:r w:rsidRPr="004F5AE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908 20249999100000150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D364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0F2" w:rsidRPr="008C041E" w:rsidRDefault="006440F2" w:rsidP="0022663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0F2" w:rsidRDefault="006440F2" w:rsidP="006440F2">
            <w:pPr>
              <w:jc w:val="right"/>
            </w:pPr>
            <w:r w:rsidRPr="00B839F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</w:tbl>
    <w:p w:rsidR="001262AE" w:rsidRPr="008C041E" w:rsidRDefault="001262AE" w:rsidP="00882FE8">
      <w:pPr>
        <w:ind w:left="-142"/>
        <w:jc w:val="center"/>
        <w:rPr>
          <w:sz w:val="20"/>
          <w:szCs w:val="20"/>
        </w:rPr>
      </w:pPr>
    </w:p>
    <w:p w:rsidR="001262AE" w:rsidRDefault="001262AE" w:rsidP="00882FE8">
      <w:pPr>
        <w:ind w:left="-142"/>
        <w:jc w:val="center"/>
      </w:pPr>
    </w:p>
    <w:p w:rsidR="00695AC8" w:rsidRPr="003363C9" w:rsidRDefault="00695AC8" w:rsidP="0095148C">
      <w:pPr>
        <w:ind w:left="-142" w:firstLine="6096"/>
      </w:pPr>
      <w:r w:rsidRPr="003363C9">
        <w:lastRenderedPageBreak/>
        <w:t xml:space="preserve">Приложение </w:t>
      </w:r>
      <w:r>
        <w:t>2</w:t>
      </w:r>
    </w:p>
    <w:p w:rsidR="00695AC8" w:rsidRPr="003363C9" w:rsidRDefault="00695AC8" w:rsidP="00695AC8">
      <w:pPr>
        <w:spacing w:line="192" w:lineRule="auto"/>
        <w:ind w:firstLine="5954"/>
      </w:pPr>
      <w:r w:rsidRPr="003363C9">
        <w:t xml:space="preserve">к решению </w:t>
      </w:r>
    </w:p>
    <w:p w:rsidR="00695AC8" w:rsidRPr="003363C9" w:rsidRDefault="00695AC8" w:rsidP="00695AC8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695AC8" w:rsidRDefault="00695AC8" w:rsidP="00695AC8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AF7E6C">
        <w:t>5</w:t>
      </w:r>
      <w:r w:rsidRPr="003363C9">
        <w:t xml:space="preserve"> № </w:t>
      </w:r>
      <w:r w:rsidR="00E57BEB">
        <w:t>104</w:t>
      </w:r>
    </w:p>
    <w:p w:rsidR="00032E2C" w:rsidRDefault="00032E2C" w:rsidP="00695AC8">
      <w:pPr>
        <w:spacing w:line="192" w:lineRule="auto"/>
        <w:ind w:firstLine="5954"/>
      </w:pPr>
    </w:p>
    <w:p w:rsidR="00032E2C" w:rsidRPr="007603C7" w:rsidRDefault="00032E2C" w:rsidP="00032E2C">
      <w:pPr>
        <w:spacing w:line="192" w:lineRule="auto"/>
        <w:ind w:right="327"/>
        <w:jc w:val="center"/>
        <w:rPr>
          <w:b/>
          <w:bCs/>
          <w:color w:val="000000"/>
        </w:rPr>
      </w:pPr>
      <w:r w:rsidRPr="007603C7">
        <w:rPr>
          <w:b/>
          <w:bCs/>
          <w:color w:val="000000"/>
        </w:rPr>
        <w:t>Отчет об исполнении по ведомственной структуре расходов бюджета</w:t>
      </w:r>
    </w:p>
    <w:p w:rsidR="00032E2C" w:rsidRPr="003B6CCF" w:rsidRDefault="00032E2C" w:rsidP="003B6CCF">
      <w:pPr>
        <w:spacing w:line="192" w:lineRule="auto"/>
        <w:ind w:right="327"/>
        <w:jc w:val="center"/>
        <w:rPr>
          <w:b/>
        </w:rPr>
      </w:pPr>
      <w:r w:rsidRPr="007603C7">
        <w:rPr>
          <w:b/>
        </w:rPr>
        <w:t xml:space="preserve">муниципального образования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</w:t>
      </w:r>
      <w:r w:rsidR="003B6CCF" w:rsidRPr="003B6CCF">
        <w:t xml:space="preserve"> </w:t>
      </w:r>
      <w:proofErr w:type="spellStart"/>
      <w:r w:rsidR="003B6CCF" w:rsidRPr="003B6CCF">
        <w:rPr>
          <w:b/>
        </w:rPr>
        <w:t>Кривошеинского</w:t>
      </w:r>
      <w:proofErr w:type="spellEnd"/>
      <w:r w:rsidR="003B6CCF" w:rsidRPr="003B6CCF">
        <w:rPr>
          <w:b/>
        </w:rPr>
        <w:t xml:space="preserve"> района Томской области </w:t>
      </w:r>
      <w:r w:rsidRPr="003B6CCF">
        <w:rPr>
          <w:b/>
        </w:rPr>
        <w:t>за 202</w:t>
      </w:r>
      <w:r w:rsidR="00AF7E6C" w:rsidRPr="003B6CCF">
        <w:rPr>
          <w:b/>
        </w:rPr>
        <w:t>4</w:t>
      </w:r>
      <w:r w:rsidRPr="003B6CCF">
        <w:rPr>
          <w:b/>
        </w:rPr>
        <w:t xml:space="preserve"> год</w:t>
      </w:r>
    </w:p>
    <w:p w:rsidR="0095148C" w:rsidRDefault="0095148C" w:rsidP="0095148C">
      <w:pPr>
        <w:jc w:val="center"/>
        <w:rPr>
          <w:bCs/>
          <w:color w:val="000000"/>
        </w:rPr>
      </w:pPr>
    </w:p>
    <w:tbl>
      <w:tblPr>
        <w:tblW w:w="10846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4"/>
        <w:gridCol w:w="5387"/>
        <w:gridCol w:w="425"/>
        <w:gridCol w:w="567"/>
        <w:gridCol w:w="1134"/>
        <w:gridCol w:w="426"/>
        <w:gridCol w:w="992"/>
        <w:gridCol w:w="922"/>
        <w:gridCol w:w="709"/>
      </w:tblGrid>
      <w:tr w:rsidR="008824D8" w:rsidRPr="000F5FA5" w:rsidTr="005212ED">
        <w:trPr>
          <w:trHeight w:val="1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5FA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F5FA5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в бюджете на 2024 год</w:t>
            </w:r>
          </w:p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4D8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за 2024 год </w:t>
            </w:r>
          </w:p>
          <w:p w:rsidR="008824D8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24D8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к годовому плану</w:t>
            </w:r>
          </w:p>
        </w:tc>
      </w:tr>
      <w:tr w:rsidR="008824D8" w:rsidRPr="000F5FA5" w:rsidTr="005212ED">
        <w:trPr>
          <w:trHeight w:val="345"/>
        </w:trPr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BFBFBF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603D8" w:rsidRDefault="008824D8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603D8" w:rsidRDefault="008824D8" w:rsidP="0022663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17961,4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8824D8" w:rsidP="0022663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8824D8" w:rsidP="0022663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BF17B9" w:rsidRPr="000F5FA5" w:rsidTr="005212ED">
        <w:trPr>
          <w:trHeight w:val="406"/>
        </w:trPr>
        <w:tc>
          <w:tcPr>
            <w:tcW w:w="2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6" w:space="0" w:color="C0C0C0"/>
            </w:tcBorders>
            <w:hideMark/>
          </w:tcPr>
          <w:p w:rsidR="00BF17B9" w:rsidRPr="000F5FA5" w:rsidRDefault="00BF17B9" w:rsidP="002266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9D9D9"/>
            </w:tcBorders>
            <w:hideMark/>
          </w:tcPr>
          <w:p w:rsidR="00BF17B9" w:rsidRPr="000F5FA5" w:rsidRDefault="00BF17B9" w:rsidP="00226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Исполнительно-распорядительный орган муниципального образования−Администрация Володинского сельского поселения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4" w:space="0" w:color="D9D9D9"/>
            </w:tcBorders>
            <w:hideMark/>
          </w:tcPr>
          <w:p w:rsidR="00BF17B9" w:rsidRPr="000F5FA5" w:rsidRDefault="00BF17B9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4" w:space="0" w:color="D9D9D9"/>
              <w:bottom w:val="single" w:sz="6" w:space="0" w:color="C0C0C0"/>
              <w:right w:val="single" w:sz="6" w:space="0" w:color="C0C0C0"/>
            </w:tcBorders>
          </w:tcPr>
          <w:p w:rsidR="00BF17B9" w:rsidRPr="000F5FA5" w:rsidRDefault="00BF17B9" w:rsidP="00226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17B9" w:rsidRPr="000F5FA5" w:rsidRDefault="00BF17B9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17B9" w:rsidRPr="000F5FA5" w:rsidRDefault="00BF17B9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17B9" w:rsidRPr="000603D8" w:rsidRDefault="00BF17B9" w:rsidP="0022663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17961.4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17B9" w:rsidRDefault="00BF17B9" w:rsidP="00BF17B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17081.8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17B9" w:rsidRDefault="00BF17B9" w:rsidP="00BF17B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95.1</w:t>
            </w:r>
          </w:p>
        </w:tc>
      </w:tr>
      <w:tr w:rsidR="00226630" w:rsidRPr="000F5FA5" w:rsidTr="005212ED">
        <w:trPr>
          <w:trHeight w:val="415"/>
        </w:trPr>
        <w:tc>
          <w:tcPr>
            <w:tcW w:w="284" w:type="dxa"/>
            <w:vMerge w:val="restart"/>
            <w:tcBorders>
              <w:top w:val="single" w:sz="4" w:space="0" w:color="BFBFBF"/>
              <w:left w:val="nil"/>
              <w:bottom w:val="nil"/>
              <w:right w:val="single" w:sz="6" w:space="0" w:color="C0C0C0"/>
            </w:tcBorders>
          </w:tcPr>
          <w:p w:rsidR="00226630" w:rsidRPr="000F5FA5" w:rsidRDefault="00226630" w:rsidP="0022663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26630" w:rsidRPr="000F5FA5" w:rsidRDefault="00226630" w:rsidP="0022663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0F5FA5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26630" w:rsidRPr="000F5FA5" w:rsidRDefault="00226630" w:rsidP="00226630">
            <w:pPr>
              <w:jc w:val="center"/>
              <w:rPr>
                <w:b/>
                <w:i/>
                <w:sz w:val="20"/>
                <w:szCs w:val="20"/>
              </w:rPr>
            </w:pPr>
            <w:r w:rsidRPr="000F5FA5">
              <w:rPr>
                <w:b/>
                <w:i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26630" w:rsidRPr="000F5FA5" w:rsidRDefault="00226630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Pr="000F5FA5" w:rsidRDefault="00226630" w:rsidP="0022663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Pr="000F5FA5" w:rsidRDefault="00226630" w:rsidP="0022663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26630" w:rsidRPr="000F5FA5" w:rsidRDefault="00226630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6628.7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Pr="000F5FA5" w:rsidRDefault="00226630" w:rsidP="00D470B7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</w:t>
            </w:r>
            <w:r w:rsidR="00D470B7">
              <w:rPr>
                <w:b/>
                <w:i/>
                <w:iCs/>
                <w:sz w:val="20"/>
                <w:szCs w:val="20"/>
              </w:rPr>
              <w:t>506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  <w:r w:rsidR="00D470B7">
              <w:rPr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Default="00D470B7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98.2</w:t>
            </w:r>
          </w:p>
        </w:tc>
      </w:tr>
      <w:tr w:rsidR="00D470B7" w:rsidRPr="00FB0D2D" w:rsidTr="005212ED">
        <w:trPr>
          <w:trHeight w:val="50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B46A3B" w:rsidRDefault="00D470B7" w:rsidP="00226630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1091.0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B46A3B" w:rsidRDefault="00D470B7" w:rsidP="00226630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1091.0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72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Default="00D470B7" w:rsidP="00226630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29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Default="00D470B7" w:rsidP="00226630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Default="00D470B7" w:rsidP="00226630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470B7" w:rsidRPr="000F5FA5" w:rsidRDefault="00D470B7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153C">
              <w:rPr>
                <w:color w:val="000000"/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153C">
              <w:rPr>
                <w:color w:val="000000"/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153C">
              <w:rPr>
                <w:color w:val="000000"/>
                <w:sz w:val="20"/>
                <w:szCs w:val="20"/>
              </w:rPr>
              <w:t>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D470B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D470B7" w:rsidRPr="000F5FA5" w:rsidRDefault="00D470B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Pr="000F5FA5" w:rsidRDefault="00D470B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4339">
              <w:rPr>
                <w:color w:val="000000"/>
                <w:sz w:val="20"/>
                <w:szCs w:val="20"/>
              </w:rPr>
              <w:t>Комплекс процессных мероприятий «Государственная поддержка развития местного самоуправления в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470B7" w:rsidRDefault="00D470B7" w:rsidP="00D470B7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26630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26630" w:rsidRPr="000F5FA5" w:rsidRDefault="0022663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Pr="000F5FA5" w:rsidRDefault="0022663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4339">
              <w:rPr>
                <w:color w:val="000000"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Default="0022663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Default="0022663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Default="0022663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Default="0022663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Default="00226630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Default="00226630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26630" w:rsidRPr="00BE4EDC" w:rsidRDefault="00D470B7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9284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92847" w:rsidRPr="000F5FA5" w:rsidRDefault="0069284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Pr="000F5FA5" w:rsidRDefault="0069284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Pr="00BE4EDC" w:rsidRDefault="00692847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92847" w:rsidRPr="000F5FA5" w:rsidTr="005212ED">
        <w:trPr>
          <w:trHeight w:val="51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92847" w:rsidRPr="000F5FA5" w:rsidRDefault="0069284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Pr="000F5FA5" w:rsidRDefault="00692847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Default="00692847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92847" w:rsidRPr="00BE4EDC" w:rsidRDefault="00692847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824D8" w:rsidRPr="000F5FA5" w:rsidTr="005212ED">
        <w:trPr>
          <w:trHeight w:val="77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4722.1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641766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4648.7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641766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98.4</w:t>
            </w:r>
          </w:p>
        </w:tc>
      </w:tr>
      <w:tr w:rsidR="008824D8" w:rsidRPr="000F5FA5" w:rsidTr="005212ED">
        <w:trPr>
          <w:trHeight w:val="685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</w:t>
            </w:r>
          </w:p>
        </w:tc>
      </w:tr>
      <w:tr w:rsidR="008824D8" w:rsidRPr="000F5FA5" w:rsidTr="005212ED">
        <w:trPr>
          <w:trHeight w:val="37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</w:t>
            </w:r>
          </w:p>
        </w:tc>
      </w:tr>
      <w:tr w:rsidR="008824D8" w:rsidRPr="000F5FA5" w:rsidTr="005212ED">
        <w:trPr>
          <w:trHeight w:val="37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824D8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824D8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90.8</w:t>
            </w:r>
          </w:p>
        </w:tc>
      </w:tr>
      <w:tr w:rsidR="008824D8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90.8</w:t>
            </w:r>
          </w:p>
        </w:tc>
      </w:tr>
      <w:tr w:rsidR="008824D8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49.0</w:t>
            </w:r>
          </w:p>
        </w:tc>
      </w:tr>
      <w:tr w:rsidR="008824D8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8824D8" w:rsidRPr="000F5FA5" w:rsidRDefault="008824D8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824D8" w:rsidRPr="000F5FA5" w:rsidRDefault="008824D8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824D8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49.0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Признание прав, содержание имущества, раздел помещений, 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EE1DE8">
              <w:rPr>
                <w:sz w:val="20"/>
                <w:szCs w:val="20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015848">
              <w:rPr>
                <w:sz w:val="20"/>
                <w:szCs w:val="20"/>
              </w:rPr>
              <w:t>Володинское</w:t>
            </w:r>
            <w:proofErr w:type="spellEnd"/>
            <w:r w:rsidRPr="00015848">
              <w:rPr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7D">
              <w:rPr>
                <w:color w:val="000000"/>
                <w:sz w:val="20"/>
                <w:szCs w:val="20"/>
              </w:rPr>
              <w:t>Осуществление документооборота с Федеральной службой государственной статистики, Социальным фондом,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677D">
              <w:rPr>
                <w:color w:val="000000"/>
                <w:sz w:val="20"/>
                <w:szCs w:val="20"/>
              </w:rPr>
              <w:t>Федеральной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A81B0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A81B0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A81B0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347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226630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714610" w:rsidP="00714610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14610" w:rsidRPr="000F5FA5" w:rsidTr="005212ED">
        <w:trPr>
          <w:trHeight w:val="443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14610" w:rsidRPr="000F5FA5" w:rsidRDefault="00714610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14610" w:rsidRPr="000F5FA5" w:rsidRDefault="00714610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815.6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F54FA0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766.8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14610" w:rsidRDefault="00F54FA0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94.0</w:t>
            </w:r>
          </w:p>
        </w:tc>
      </w:tr>
      <w:tr w:rsidR="005E543C" w:rsidRPr="000F5FA5" w:rsidTr="005212ED">
        <w:trPr>
          <w:trHeight w:val="25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3920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>
              <w:rPr>
                <w:color w:val="000000"/>
                <w:sz w:val="20"/>
                <w:szCs w:val="20"/>
              </w:rPr>
              <w:t>93.7</w:t>
            </w:r>
          </w:p>
        </w:tc>
      </w:tr>
      <w:tr w:rsidR="005E543C" w:rsidRPr="000F5FA5" w:rsidTr="005212ED">
        <w:trPr>
          <w:trHeight w:val="252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3920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>
              <w:rPr>
                <w:color w:val="000000"/>
                <w:sz w:val="20"/>
                <w:szCs w:val="20"/>
              </w:rPr>
              <w:t>93.7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Default="005E543C" w:rsidP="00226630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 w:rsidRPr="007569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>
              <w:rPr>
                <w:color w:val="000000"/>
                <w:sz w:val="20"/>
                <w:szCs w:val="20"/>
              </w:rPr>
              <w:t>99.1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Default="005E543C" w:rsidP="00226630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 w:rsidRPr="007569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>
              <w:rPr>
                <w:color w:val="000000"/>
                <w:sz w:val="20"/>
                <w:szCs w:val="20"/>
              </w:rPr>
              <w:t>99.1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B54560" w:rsidRDefault="005E543C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B54560" w:rsidRDefault="005E543C" w:rsidP="005E54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>
              <w:rPr>
                <w:color w:val="000000"/>
                <w:sz w:val="20"/>
                <w:szCs w:val="20"/>
              </w:rPr>
              <w:t>99.1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0F5FA5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A44E8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Default="005E543C" w:rsidP="00226630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A44E8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Default="005E543C" w:rsidP="00226630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A44E8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761.3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5E543C" w:rsidRPr="000F5FA5" w:rsidRDefault="005E543C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</w:tr>
      <w:tr w:rsidR="00EA72EB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EA72EB" w:rsidRPr="000F5FA5" w:rsidRDefault="00EA72E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A72EB" w:rsidRPr="000F5FA5" w:rsidRDefault="00EA72E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A72EB" w:rsidRPr="000F5FA5" w:rsidRDefault="00EA72E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A72EB" w:rsidRPr="000F5FA5" w:rsidRDefault="00EA72E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A72EB" w:rsidRPr="000F5FA5" w:rsidRDefault="00EA72EB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A72EB" w:rsidRPr="000F5FA5" w:rsidRDefault="00EA72E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EA72EB" w:rsidRPr="000F5FA5" w:rsidRDefault="00EA72EB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A72EB" w:rsidRPr="000F5FA5" w:rsidRDefault="005E543C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A72EB" w:rsidRDefault="005E543C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690777" w:rsidRDefault="005E543C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690777" w:rsidRDefault="005E543C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226630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015848">
              <w:rPr>
                <w:sz w:val="20"/>
                <w:szCs w:val="20"/>
              </w:rPr>
              <w:t>Володинское</w:t>
            </w:r>
            <w:proofErr w:type="spellEnd"/>
            <w:r w:rsidRPr="00015848">
              <w:rPr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226630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226630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226630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5E543C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5E543C" w:rsidRPr="000F5FA5" w:rsidRDefault="005E543C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Pr="000F5FA5" w:rsidRDefault="005E543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E543C" w:rsidRDefault="005E543C" w:rsidP="005E543C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Национальная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723D36" w:rsidRDefault="00723D36" w:rsidP="00723D36">
            <w:pPr>
              <w:jc w:val="right"/>
              <w:rPr>
                <w:b/>
                <w:i/>
              </w:rPr>
            </w:pPr>
            <w:r w:rsidRPr="00723D36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723D36" w:rsidTr="005212ED">
        <w:trPr>
          <w:trHeight w:val="28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007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F06D99" w:rsidRDefault="00723D36" w:rsidP="0022663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F06D99" w:rsidRDefault="00723D36" w:rsidP="003920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723D36" w:rsidRDefault="00723D36" w:rsidP="00723D36">
            <w:pPr>
              <w:jc w:val="right"/>
              <w:rPr>
                <w:b/>
              </w:rPr>
            </w:pPr>
            <w:r w:rsidRPr="00723D3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0071">
              <w:rPr>
                <w:color w:val="000000"/>
                <w:sz w:val="20"/>
                <w:szCs w:val="20"/>
              </w:rPr>
              <w:t xml:space="preserve">Государственная программа "Эффективное управление региональными финансами, государственными закупками и </w:t>
            </w:r>
            <w:r w:rsidRPr="00810071">
              <w:rPr>
                <w:color w:val="000000"/>
                <w:sz w:val="20"/>
                <w:szCs w:val="20"/>
              </w:rPr>
              <w:lastRenderedPageBreak/>
              <w:t>совершенствование межбюджетных отношений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00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810071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DD03E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417456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4F65B4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07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226630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10071" w:rsidRDefault="00723D36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Default="00723D36" w:rsidP="00723D3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BF280E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BF280E" w:rsidRPr="000F5FA5" w:rsidRDefault="00BF280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BF280E" w:rsidRDefault="00BF280E" w:rsidP="003920C6">
            <w:pPr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/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BF280E" w:rsidRDefault="00BF280E" w:rsidP="003920C6">
            <w:pPr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/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BF280E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BF280E" w:rsidRPr="000F5FA5" w:rsidRDefault="00BF280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F06D99" w:rsidRDefault="00BF280E" w:rsidP="0022663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BF280E" w:rsidRDefault="00BF280E" w:rsidP="003920C6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BF280E" w:rsidRDefault="00BF280E" w:rsidP="003920C6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BF280E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BF280E" w:rsidRPr="000F5FA5" w:rsidRDefault="00BF280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Default="00BF280E" w:rsidP="00226630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BF280E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BF280E" w:rsidRPr="000F5FA5" w:rsidRDefault="00BF280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Default="00BF280E" w:rsidP="00226630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BF280E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BF280E" w:rsidRPr="000F5FA5" w:rsidRDefault="00BF280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Default="00BF280E" w:rsidP="00226630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BF280E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BF280E" w:rsidRPr="000F5FA5" w:rsidRDefault="00BF280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Pr="000F5FA5" w:rsidRDefault="00BF280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F280E" w:rsidRDefault="00BF280E" w:rsidP="00226630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F280E" w:rsidRPr="00F77760" w:rsidRDefault="00BF280E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23D36" w:rsidRPr="000F5FA5" w:rsidRDefault="00723D36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23D36" w:rsidRPr="000F5FA5" w:rsidRDefault="00723D36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23D36" w:rsidRDefault="00723D36" w:rsidP="00226630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F77760" w:rsidRDefault="00B964CE" w:rsidP="00BF280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</w:t>
            </w:r>
            <w:r w:rsidR="00BF280E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F77760" w:rsidRDefault="00B964CE" w:rsidP="00BF280E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</w:t>
            </w:r>
            <w:r w:rsidR="00BF280E">
              <w:rPr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84627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B84627" w:rsidRPr="000F5FA5" w:rsidRDefault="00B84627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84627" w:rsidRPr="000F5FA5" w:rsidRDefault="00B84627" w:rsidP="002266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84627" w:rsidRPr="000F5FA5" w:rsidRDefault="00B84627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84627" w:rsidRPr="000F5FA5" w:rsidRDefault="00B84627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84627" w:rsidRPr="000F5FA5" w:rsidRDefault="00B8462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84627" w:rsidRPr="000F5FA5" w:rsidRDefault="00B84627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B84627" w:rsidRPr="009C63C9" w:rsidRDefault="00B84627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4856.0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84627" w:rsidRPr="00B84627" w:rsidRDefault="00B84627" w:rsidP="003920C6">
            <w:pPr>
              <w:jc w:val="right"/>
              <w:rPr>
                <w:b/>
                <w:i/>
                <w:sz w:val="20"/>
                <w:szCs w:val="20"/>
              </w:rPr>
            </w:pPr>
            <w:r w:rsidRPr="00B84627">
              <w:rPr>
                <w:b/>
                <w:i/>
                <w:sz w:val="20"/>
                <w:szCs w:val="20"/>
              </w:rPr>
              <w:t>4596.9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84627" w:rsidRPr="00B84627" w:rsidRDefault="00B84627" w:rsidP="003920C6">
            <w:pPr>
              <w:jc w:val="right"/>
              <w:rPr>
                <w:b/>
                <w:i/>
                <w:sz w:val="20"/>
                <w:szCs w:val="20"/>
              </w:rPr>
            </w:pPr>
            <w:r w:rsidRPr="00B84627">
              <w:rPr>
                <w:b/>
                <w:i/>
                <w:sz w:val="20"/>
                <w:szCs w:val="20"/>
              </w:rPr>
              <w:t>94.7</w:t>
            </w:r>
          </w:p>
        </w:tc>
      </w:tr>
      <w:tr w:rsidR="00723D36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23D36" w:rsidRPr="000F5FA5" w:rsidRDefault="00723D36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0F5FA5" w:rsidRDefault="00723D36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8B3979" w:rsidRDefault="00723D36" w:rsidP="00226630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4856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B84627" w:rsidRDefault="00B84627" w:rsidP="0022663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4596.9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23D36" w:rsidRPr="00B84627" w:rsidRDefault="00B84627" w:rsidP="0022663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94.7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226630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226630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«К</w:t>
            </w:r>
            <w:r w:rsidRPr="000F5FA5">
              <w:rPr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226630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226630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center"/>
            </w:pPr>
            <w:r w:rsidRPr="00C6127B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226630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center"/>
            </w:pPr>
            <w:r w:rsidRPr="00C6127B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226630">
            <w:pPr>
              <w:jc w:val="right"/>
              <w:rPr>
                <w:sz w:val="20"/>
                <w:szCs w:val="20"/>
                <w:lang w:val="en-US"/>
              </w:rPr>
            </w:pPr>
            <w:r w:rsidRPr="003433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3433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8B3979" w:rsidRDefault="003B03C9" w:rsidP="003920C6">
            <w:pPr>
              <w:jc w:val="right"/>
              <w:rPr>
                <w:sz w:val="20"/>
                <w:szCs w:val="20"/>
                <w:lang w:val="en-US"/>
              </w:rPr>
            </w:pPr>
            <w:r w:rsidRPr="003433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3433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3B03C9" w:rsidRDefault="003B03C9" w:rsidP="003920C6">
            <w:pPr>
              <w:jc w:val="right"/>
              <w:rPr>
                <w:sz w:val="20"/>
                <w:szCs w:val="20"/>
              </w:rPr>
            </w:pPr>
            <w:r w:rsidRPr="003B03C9">
              <w:rPr>
                <w:sz w:val="20"/>
                <w:szCs w:val="20"/>
              </w:rPr>
              <w:t>2035.6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3B03C9" w:rsidRDefault="003B03C9" w:rsidP="003B03C9">
            <w:pPr>
              <w:jc w:val="right"/>
            </w:pPr>
            <w:r w:rsidRPr="003B03C9">
              <w:rPr>
                <w:sz w:val="20"/>
                <w:szCs w:val="20"/>
              </w:rPr>
              <w:t>88.7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399">
              <w:rPr>
                <w:sz w:val="20"/>
                <w:szCs w:val="20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399">
              <w:rPr>
                <w:sz w:val="20"/>
                <w:szCs w:val="20"/>
              </w:rPr>
              <w:t xml:space="preserve">Строительство и ремонт автомобильных дорог, мостов, инженерных устройств и обстановку дорог в муниципальных </w:t>
            </w:r>
            <w:r w:rsidRPr="00343399">
              <w:rPr>
                <w:sz w:val="20"/>
                <w:szCs w:val="20"/>
              </w:rPr>
              <w:lastRenderedPageBreak/>
              <w:t>образованиях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920C6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center"/>
            </w:pPr>
            <w:r w:rsidRPr="00252E71">
              <w:rPr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920C6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center"/>
            </w:pPr>
            <w:r w:rsidRPr="00252E71">
              <w:rPr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4C5D39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4C5D39" w:rsidRDefault="003B03C9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843">
              <w:rPr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283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right"/>
            </w:pPr>
            <w:r w:rsidRPr="00BE2772"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920C6">
            <w:pPr>
              <w:jc w:val="right"/>
            </w:pPr>
            <w:r w:rsidRPr="00BE2772"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283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283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3B03C9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85.8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Обеспечение содержания автомобильных дорог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</w:t>
            </w:r>
          </w:p>
        </w:tc>
      </w:tr>
      <w:tr w:rsidR="00AC021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C0214" w:rsidRPr="000F5FA5" w:rsidRDefault="00AC021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AC0214">
            <w:pPr>
              <w:jc w:val="right"/>
            </w:pPr>
            <w:r w:rsidRPr="007B3DC8">
              <w:rPr>
                <w:color w:val="000000"/>
                <w:sz w:val="20"/>
                <w:szCs w:val="20"/>
              </w:rPr>
              <w:t>715.8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</w:t>
            </w:r>
          </w:p>
        </w:tc>
      </w:tr>
      <w:tr w:rsidR="00AC021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C0214" w:rsidRPr="000F5FA5" w:rsidRDefault="00AC021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C0214" w:rsidRPr="000F5FA5" w:rsidRDefault="00AC0214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AC0214">
            <w:pPr>
              <w:jc w:val="right"/>
            </w:pPr>
            <w:r w:rsidRPr="007B3DC8">
              <w:rPr>
                <w:color w:val="000000"/>
                <w:sz w:val="20"/>
                <w:szCs w:val="20"/>
              </w:rPr>
              <w:t>715.8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Default="003B03C9" w:rsidP="00226630">
            <w:pPr>
              <w:tabs>
                <w:tab w:val="center" w:pos="501"/>
                <w:tab w:val="right" w:pos="1002"/>
              </w:tabs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728.6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AC0214">
            <w:pPr>
              <w:tabs>
                <w:tab w:val="center" w:pos="501"/>
                <w:tab w:val="right" w:pos="10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AC0214">
            <w:pPr>
              <w:tabs>
                <w:tab w:val="center" w:pos="501"/>
                <w:tab w:val="right" w:pos="10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99.7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Default="003B03C9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728.6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99.7</w:t>
            </w:r>
          </w:p>
        </w:tc>
      </w:tr>
      <w:tr w:rsidR="00AC021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C0214" w:rsidRPr="000F5FA5" w:rsidRDefault="00AC021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Софинан</w:t>
            </w:r>
            <w:r w:rsidR="00997AC4">
              <w:rPr>
                <w:sz w:val="20"/>
                <w:szCs w:val="20"/>
              </w:rPr>
              <w:t>с</w:t>
            </w:r>
            <w:r w:rsidRPr="000F5FA5">
              <w:rPr>
                <w:sz w:val="20"/>
                <w:szCs w:val="20"/>
              </w:rPr>
              <w:t>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AC0214">
            <w:pPr>
              <w:jc w:val="right"/>
            </w:pPr>
            <w:r w:rsidRPr="00D2172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AC021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C0214" w:rsidRPr="000F5FA5" w:rsidRDefault="00AC021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AC0214">
            <w:pPr>
              <w:jc w:val="right"/>
            </w:pPr>
            <w:r w:rsidRPr="00D2172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AC021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AC0214" w:rsidRPr="000F5FA5" w:rsidRDefault="00AC021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Pr="000F5FA5" w:rsidRDefault="00AC021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C0214" w:rsidRDefault="00AC0214" w:rsidP="00AC0214">
            <w:pPr>
              <w:jc w:val="right"/>
            </w:pPr>
            <w:r w:rsidRPr="00D2172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1352D6" w:rsidTr="005212ED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1352D6" w:rsidRDefault="003B03C9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</w:rPr>
              <w:t>4989.6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9A50C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4637.5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9A50C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92.9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6C3B2B" w:rsidRDefault="006C3B2B" w:rsidP="006C3B2B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99.7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653DF6" w:rsidRDefault="006C3B2B" w:rsidP="0022663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6A3BED" w:rsidRDefault="006C3B2B" w:rsidP="0022663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587E0D" w:rsidRDefault="006C3B2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3B03C9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98.7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6C3B2B" w:rsidRPr="000F5FA5" w:rsidRDefault="006C3B2B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C2566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6C3B2B" w:rsidRPr="000F5FA5" w:rsidRDefault="006C3B2B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C2566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6C3B2B" w:rsidRPr="000F5FA5" w:rsidRDefault="006C3B2B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6C3B2B">
            <w:pPr>
              <w:jc w:val="right"/>
            </w:pPr>
            <w:r w:rsidRPr="00C2566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C3B2B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260B37" w:rsidRDefault="006C3B2B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260B37" w:rsidRDefault="006C3B2B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</w:t>
            </w:r>
          </w:p>
        </w:tc>
      </w:tr>
      <w:tr w:rsidR="006C3B2B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C3B2B" w:rsidRPr="000F5FA5" w:rsidRDefault="006C3B2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0F5FA5" w:rsidRDefault="006C3B2B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6C3B2B" w:rsidRPr="000F5FA5" w:rsidRDefault="006C3B2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Default="006C3B2B" w:rsidP="00226630">
            <w:pPr>
              <w:jc w:val="right"/>
            </w:pPr>
            <w:r w:rsidRPr="00260B37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260B37" w:rsidRDefault="006C3B2B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C3B2B" w:rsidRPr="00260B37" w:rsidRDefault="006C3B2B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</w:t>
            </w:r>
          </w:p>
        </w:tc>
      </w:tr>
      <w:tr w:rsidR="003B03C9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3B03C9" w:rsidP="00226630">
            <w:pPr>
              <w:jc w:val="right"/>
            </w:pPr>
            <w:r w:rsidRPr="00260B37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260B37" w:rsidRDefault="006C3B2B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260B37" w:rsidRDefault="006C3B2B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</w:t>
            </w:r>
          </w:p>
        </w:tc>
      </w:tr>
      <w:tr w:rsidR="003B03C9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3B03C9" w:rsidRPr="000F5FA5" w:rsidRDefault="003B03C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3B03C9" w:rsidRPr="000F5FA5" w:rsidRDefault="003B03C9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3095.2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760C7E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3043.1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B03C9" w:rsidRDefault="00760C7E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98.3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9D29E9" w:rsidRDefault="00760C7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2895.2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2843.1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1A3C42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98.2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Признание прав, содержание имущества, раздел помещений, 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EE1DE8">
              <w:rPr>
                <w:sz w:val="20"/>
                <w:szCs w:val="20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287">
              <w:rPr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287">
              <w:rPr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Программа комплексного развития систем коммунальной инфраструктуры Володинского сельского поселения на 2021–2025 годы и на период до 2032 года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1A3C42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96.8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Default="00760C7E" w:rsidP="00226630">
            <w:pPr>
              <w:jc w:val="right"/>
            </w:pPr>
            <w:r>
              <w:rPr>
                <w:sz w:val="20"/>
                <w:szCs w:val="20"/>
              </w:rPr>
              <w:t>1453.6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Default="00760C7E" w:rsidP="00226630">
            <w:pPr>
              <w:jc w:val="right"/>
            </w:pPr>
            <w:r>
              <w:rPr>
                <w:sz w:val="20"/>
                <w:szCs w:val="20"/>
              </w:rPr>
              <w:t>1453.6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D12BA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D12BA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226630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760C7E" w:rsidP="00760C7E">
            <w:pPr>
              <w:jc w:val="right"/>
            </w:pPr>
            <w:r w:rsidRPr="00D12BA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60C7E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760C7E" w:rsidRPr="000F5FA5" w:rsidRDefault="00760C7E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760C7E" w:rsidRPr="000F5FA5" w:rsidRDefault="00760C7E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1633.4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2A413D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1334.1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0C7E" w:rsidRDefault="002A413D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81.6</w:t>
            </w:r>
          </w:p>
        </w:tc>
      </w:tr>
      <w:tr w:rsidR="002A413D" w:rsidRPr="000644B6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по управлению, содержанию  муниципальной </w:t>
            </w:r>
            <w:r w:rsidRPr="000F5FA5">
              <w:rPr>
                <w:color w:val="000000"/>
                <w:sz w:val="20"/>
                <w:szCs w:val="20"/>
              </w:rPr>
              <w:lastRenderedPageBreak/>
              <w:t>собственности, оформление прав в отношении муниципального имущества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25ED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25ED"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25ED"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644B6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E010AE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E010AE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E010AE" w:rsidRDefault="002A413D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E010AE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10AE">
              <w:rPr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10AE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964D80" w:rsidRDefault="002A413D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964D80" w:rsidRDefault="002A413D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A413D" w:rsidP="002A413D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A402A4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A402A4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</w:tr>
      <w:tr w:rsidR="002A413D" w:rsidRPr="000F5FA5" w:rsidTr="005212ED">
        <w:trPr>
          <w:trHeight w:val="30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Default="002A413D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423.2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A402A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</w:t>
            </w:r>
          </w:p>
        </w:tc>
      </w:tr>
      <w:tr w:rsidR="00A402A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402A4" w:rsidRPr="000F5FA5" w:rsidRDefault="00A402A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Default="00A402A4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423.2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A402A4" w:rsidP="00A402A4">
            <w:pPr>
              <w:jc w:val="right"/>
            </w:pPr>
            <w:r w:rsidRPr="009D46EA">
              <w:rPr>
                <w:color w:val="000000"/>
                <w:sz w:val="20"/>
                <w:szCs w:val="20"/>
              </w:rPr>
              <w:t>370.9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</w:t>
            </w:r>
          </w:p>
        </w:tc>
      </w:tr>
      <w:tr w:rsidR="00A402A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402A4" w:rsidRPr="000F5FA5" w:rsidRDefault="00A402A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Default="00A402A4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423.2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A402A4" w:rsidP="00A402A4">
            <w:pPr>
              <w:jc w:val="right"/>
            </w:pPr>
            <w:r w:rsidRPr="009D46EA">
              <w:rPr>
                <w:color w:val="000000"/>
                <w:sz w:val="20"/>
                <w:szCs w:val="20"/>
              </w:rPr>
              <w:t>370.9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</w:t>
            </w:r>
          </w:p>
        </w:tc>
      </w:tr>
      <w:tr w:rsidR="002A413D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Default="002A413D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A402A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</w:t>
            </w:r>
          </w:p>
        </w:tc>
      </w:tr>
      <w:tr w:rsidR="002A413D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Default="002A413D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A402A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</w:t>
            </w:r>
          </w:p>
        </w:tc>
      </w:tr>
      <w:tr w:rsidR="002A413D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A402A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</w:t>
            </w:r>
          </w:p>
        </w:tc>
      </w:tr>
      <w:tr w:rsidR="002A413D" w:rsidRPr="000F5FA5" w:rsidTr="005212ED">
        <w:trPr>
          <w:trHeight w:val="420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A402A4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</w:t>
            </w:r>
          </w:p>
        </w:tc>
      </w:tr>
      <w:tr w:rsidR="00A402A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402A4" w:rsidRPr="000F5FA5" w:rsidRDefault="00A402A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A402A4" w:rsidP="00A402A4">
            <w:pPr>
              <w:jc w:val="right"/>
            </w:pPr>
            <w:r w:rsidRPr="000018E0">
              <w:rPr>
                <w:color w:val="000000"/>
                <w:sz w:val="20"/>
                <w:szCs w:val="20"/>
              </w:rPr>
              <w:t>547.8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281ED3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</w:t>
            </w:r>
          </w:p>
        </w:tc>
      </w:tr>
      <w:tr w:rsidR="00A402A4" w:rsidRPr="000F5FA5" w:rsidTr="005212ED">
        <w:trPr>
          <w:trHeight w:val="448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A402A4" w:rsidRPr="000F5FA5" w:rsidRDefault="00A402A4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A402A4" w:rsidRPr="000F5FA5" w:rsidRDefault="00A402A4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A402A4" w:rsidP="00A402A4">
            <w:pPr>
              <w:jc w:val="right"/>
            </w:pPr>
            <w:r w:rsidRPr="000018E0">
              <w:rPr>
                <w:color w:val="000000"/>
                <w:sz w:val="20"/>
                <w:szCs w:val="20"/>
              </w:rPr>
              <w:t>547.8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402A4" w:rsidRDefault="00281ED3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</w:t>
            </w:r>
          </w:p>
        </w:tc>
      </w:tr>
      <w:tr w:rsidR="002A413D" w:rsidRPr="000F5FA5" w:rsidTr="005212ED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2A413D" w:rsidRPr="000F5FA5" w:rsidRDefault="002A413D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2A413D" w:rsidRPr="000F5FA5" w:rsidRDefault="002A413D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438.2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6150DB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433.1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413D" w:rsidRDefault="006150DB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98.8</w:t>
            </w:r>
          </w:p>
        </w:tc>
      </w:tr>
      <w:tr w:rsidR="001B6F69" w:rsidRPr="000F5FA5" w:rsidTr="005212ED">
        <w:trPr>
          <w:trHeight w:val="254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1B6F69" w:rsidRPr="000F5FA5" w:rsidRDefault="001B6F6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1B6F69" w:rsidRDefault="001B6F69" w:rsidP="001B6F69">
            <w:pPr>
              <w:jc w:val="right"/>
              <w:rPr>
                <w:b/>
              </w:rPr>
            </w:pPr>
            <w:r w:rsidRPr="001B6F6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1B6F69" w:rsidRPr="000F5FA5" w:rsidTr="005212ED">
        <w:trPr>
          <w:trHeight w:val="340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1B6F69" w:rsidRPr="000F5FA5" w:rsidRDefault="001B6F6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1B6F69" w:rsidP="001B6F69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1B6F69" w:rsidRPr="000F5FA5" w:rsidTr="005212ED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1B6F69" w:rsidRPr="000F5FA5" w:rsidRDefault="001B6F6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1B6F69" w:rsidP="001B6F69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1B6F69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1B6F69" w:rsidRPr="000F5FA5" w:rsidRDefault="001B6F6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1B6F69" w:rsidP="001B6F69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1B6F69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1B6F69" w:rsidRPr="000F5FA5" w:rsidRDefault="001B6F6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1B6F69" w:rsidP="001B6F69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1B6F69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1B6F69" w:rsidRPr="000F5FA5" w:rsidRDefault="001B6F6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C7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917C74" w:rsidRDefault="001B6F69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6150DB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6150DB" w:rsidP="0022663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87.1</w:t>
            </w:r>
          </w:p>
        </w:tc>
      </w:tr>
      <w:tr w:rsidR="006150DB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150DB" w:rsidRPr="000F5FA5" w:rsidRDefault="006150D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917C74" w:rsidRDefault="006150DB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39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6150DB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150DB" w:rsidRPr="000F5FA5" w:rsidRDefault="006150D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015848">
              <w:rPr>
                <w:sz w:val="20"/>
                <w:szCs w:val="20"/>
              </w:rPr>
              <w:t>Володинское</w:t>
            </w:r>
            <w:proofErr w:type="spellEnd"/>
            <w:r w:rsidRPr="00015848">
              <w:rPr>
                <w:sz w:val="20"/>
                <w:szCs w:val="20"/>
              </w:rPr>
              <w:t xml:space="preserve"> сельское поселение на 2024-2026 годы с </w:t>
            </w:r>
            <w:r w:rsidRPr="00015848">
              <w:rPr>
                <w:sz w:val="20"/>
                <w:szCs w:val="20"/>
              </w:rPr>
              <w:lastRenderedPageBreak/>
              <w:t>прогнозом на 2027-2028 годы"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917C74" w:rsidRDefault="006150DB" w:rsidP="00226630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6150DB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150DB" w:rsidRPr="000F5FA5" w:rsidRDefault="006150D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15848" w:rsidRDefault="006150DB" w:rsidP="00226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C74">
              <w:rPr>
                <w:sz w:val="20"/>
                <w:szCs w:val="20"/>
              </w:rPr>
              <w:t>Организация и проведение специальных событий и мероприятий, посвященных праздничным и памятным датам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917C74" w:rsidRDefault="006150DB" w:rsidP="00226630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6150DB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150DB" w:rsidRPr="000F5FA5" w:rsidRDefault="006150D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917C74" w:rsidRDefault="006150DB" w:rsidP="00226630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6150DB" w:rsidRPr="000F5FA5" w:rsidTr="005212ED">
        <w:trPr>
          <w:trHeight w:val="141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</w:tcPr>
          <w:p w:rsidR="006150DB" w:rsidRPr="000F5FA5" w:rsidRDefault="006150DB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0F5FA5" w:rsidRDefault="006150DB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917C74" w:rsidRDefault="006150DB" w:rsidP="00226630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150DB" w:rsidRPr="006150DB" w:rsidRDefault="006150DB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1B6F69" w:rsidRPr="000F5FA5" w:rsidTr="005212ED">
        <w:trPr>
          <w:trHeight w:val="456"/>
        </w:trPr>
        <w:tc>
          <w:tcPr>
            <w:tcW w:w="284" w:type="dxa"/>
            <w:vMerge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vAlign w:val="center"/>
            <w:hideMark/>
          </w:tcPr>
          <w:p w:rsidR="001B6F69" w:rsidRPr="000F5FA5" w:rsidRDefault="001B6F69" w:rsidP="0022663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632.1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88.7</w:t>
            </w:r>
          </w:p>
        </w:tc>
      </w:tr>
      <w:tr w:rsidR="001B6F69" w:rsidRPr="000F5FA5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632.1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88.7</w:t>
            </w:r>
          </w:p>
        </w:tc>
      </w:tr>
      <w:tr w:rsidR="00794E2C" w:rsidRPr="000F5FA5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558.4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94E2C" w:rsidRPr="000F5FA5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226630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94E2C" w:rsidRPr="000F5FA5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226630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94E2C" w:rsidRPr="004F65B4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226630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94E2C" w:rsidRPr="004F65B4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163303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163303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94E2C" w:rsidRPr="000F5FA5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07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163303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163303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94E2C" w:rsidRPr="000F5FA5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794E2C" w:rsidRPr="000F5FA5" w:rsidTr="005212ED">
        <w:trPr>
          <w:gridBefore w:val="1"/>
          <w:wBefore w:w="284" w:type="dxa"/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0F5FA5" w:rsidRDefault="00794E2C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4F65B4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226630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Pr="004F65B4" w:rsidRDefault="00794E2C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94E2C" w:rsidRDefault="00794E2C" w:rsidP="00794E2C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1B6F69" w:rsidRPr="000F5FA5" w:rsidTr="005212ED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Pr="000F5FA5" w:rsidRDefault="001B6F69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1B6F69" w:rsidRDefault="001B6F69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154.0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794E2C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B6F69" w:rsidRDefault="00794E2C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47.9</w:t>
            </w:r>
          </w:p>
        </w:tc>
      </w:tr>
      <w:tr w:rsidR="00600AD0" w:rsidRPr="000F5FA5" w:rsidTr="005212ED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Спорт – норма жизни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Default="00600AD0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600AD0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00AD0" w:rsidRPr="000F5FA5" w:rsidTr="005212ED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Default="00600AD0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600AD0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00AD0" w:rsidRPr="000F5FA5" w:rsidTr="005212ED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Default="00600AD0" w:rsidP="00226630">
            <w:pPr>
              <w:jc w:val="right"/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600AD0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00AD0" w:rsidRPr="000F5FA5" w:rsidTr="005212ED">
        <w:trPr>
          <w:gridBefore w:val="1"/>
          <w:wBefore w:w="284" w:type="dxa"/>
          <w:trHeight w:val="31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600AD0" w:rsidRPr="000F5FA5" w:rsidRDefault="00600AD0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600AD0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00AD0" w:rsidRPr="000F5FA5" w:rsidTr="005212ED">
        <w:trPr>
          <w:gridBefore w:val="1"/>
          <w:wBefore w:w="284" w:type="dxa"/>
          <w:trHeight w:val="31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600AD0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00AD0" w:rsidRPr="000F5FA5" w:rsidTr="005212ED">
        <w:trPr>
          <w:gridBefore w:val="1"/>
          <w:wBefore w:w="284" w:type="dxa"/>
          <w:trHeight w:val="31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0F5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600AD0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600AD0" w:rsidRPr="000F5FA5" w:rsidTr="005212ED">
        <w:trPr>
          <w:gridBefore w:val="1"/>
          <w:wBefore w:w="284" w:type="dxa"/>
          <w:trHeight w:val="25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Pr="000F5FA5" w:rsidRDefault="00600AD0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00AD0" w:rsidRDefault="00600AD0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</w:t>
            </w:r>
          </w:p>
        </w:tc>
      </w:tr>
      <w:tr w:rsidR="00425DAE" w:rsidRPr="000F5FA5" w:rsidTr="005212ED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Default="00425DA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Default="00425DA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</w:t>
            </w:r>
          </w:p>
        </w:tc>
      </w:tr>
      <w:tr w:rsidR="00425DAE" w:rsidRPr="000F5FA5" w:rsidTr="005212ED">
        <w:trPr>
          <w:gridBefore w:val="1"/>
          <w:wBefore w:w="284" w:type="dxa"/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Pr="000F5FA5" w:rsidRDefault="00425DAE" w:rsidP="00226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Default="00425DA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25DAE" w:rsidRDefault="00425DAE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</w:t>
            </w:r>
          </w:p>
        </w:tc>
      </w:tr>
    </w:tbl>
    <w:p w:rsidR="008824D8" w:rsidRDefault="008824D8" w:rsidP="008824D8">
      <w:pPr>
        <w:ind w:firstLine="4536"/>
        <w:rPr>
          <w:color w:val="000000"/>
        </w:rPr>
      </w:pPr>
    </w:p>
    <w:p w:rsidR="008824D8" w:rsidRDefault="008824D8" w:rsidP="008824D8">
      <w:pPr>
        <w:ind w:right="515" w:firstLine="561"/>
        <w:jc w:val="right"/>
        <w:rPr>
          <w:color w:val="000000"/>
        </w:rPr>
      </w:pPr>
    </w:p>
    <w:p w:rsidR="008824D8" w:rsidRDefault="008824D8" w:rsidP="008824D8">
      <w:pPr>
        <w:ind w:firstLine="4536"/>
        <w:rPr>
          <w:color w:val="000000"/>
        </w:rPr>
      </w:pPr>
    </w:p>
    <w:p w:rsidR="008824D8" w:rsidRDefault="008824D8" w:rsidP="008824D8">
      <w:pPr>
        <w:ind w:firstLine="4536"/>
        <w:rPr>
          <w:color w:val="000000"/>
        </w:rPr>
      </w:pPr>
    </w:p>
    <w:p w:rsidR="008824D8" w:rsidRDefault="008824D8" w:rsidP="008824D8">
      <w:pPr>
        <w:ind w:firstLine="4536"/>
        <w:rPr>
          <w:color w:val="000000"/>
        </w:rPr>
      </w:pPr>
    </w:p>
    <w:p w:rsidR="008824D8" w:rsidRDefault="008824D8" w:rsidP="008824D8">
      <w:pPr>
        <w:ind w:firstLine="4536"/>
        <w:rPr>
          <w:color w:val="000000"/>
        </w:rPr>
      </w:pPr>
    </w:p>
    <w:p w:rsidR="008824D8" w:rsidRDefault="008824D8" w:rsidP="008824D8">
      <w:pPr>
        <w:ind w:firstLine="4536"/>
        <w:rPr>
          <w:color w:val="000000"/>
        </w:rPr>
      </w:pPr>
    </w:p>
    <w:p w:rsidR="008824D8" w:rsidRDefault="008824D8" w:rsidP="008824D8">
      <w:pPr>
        <w:ind w:firstLine="4536"/>
        <w:rPr>
          <w:color w:val="000000"/>
        </w:rPr>
      </w:pPr>
    </w:p>
    <w:p w:rsidR="00E0504C" w:rsidRPr="003363C9" w:rsidRDefault="00E0504C" w:rsidP="00E0504C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3</w:t>
      </w:r>
    </w:p>
    <w:p w:rsidR="00E0504C" w:rsidRPr="003363C9" w:rsidRDefault="00E0504C" w:rsidP="00E0504C">
      <w:pPr>
        <w:spacing w:line="192" w:lineRule="auto"/>
        <w:ind w:firstLine="5954"/>
      </w:pPr>
      <w:r w:rsidRPr="003363C9">
        <w:t xml:space="preserve">к решению </w:t>
      </w:r>
    </w:p>
    <w:p w:rsidR="00E0504C" w:rsidRPr="003363C9" w:rsidRDefault="00E0504C" w:rsidP="00E0504C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E0504C" w:rsidRDefault="00E0504C" w:rsidP="00E0504C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8D78B8">
        <w:t>5</w:t>
      </w:r>
      <w:r w:rsidRPr="003363C9">
        <w:t xml:space="preserve"> № </w:t>
      </w:r>
      <w:r w:rsidR="00E57BEB">
        <w:t>104</w:t>
      </w:r>
    </w:p>
    <w:p w:rsidR="006906CE" w:rsidRDefault="006906CE" w:rsidP="00E0504C">
      <w:pPr>
        <w:spacing w:line="192" w:lineRule="auto"/>
        <w:ind w:firstLine="5954"/>
      </w:pPr>
    </w:p>
    <w:p w:rsidR="00030599" w:rsidRPr="003B6CCF" w:rsidRDefault="006906CE" w:rsidP="00030599">
      <w:pPr>
        <w:spacing w:line="192" w:lineRule="auto"/>
        <w:jc w:val="center"/>
        <w:rPr>
          <w:b/>
        </w:rPr>
      </w:pPr>
      <w:r w:rsidRPr="007603C7">
        <w:rPr>
          <w:b/>
          <w:bCs/>
          <w:color w:val="000000"/>
        </w:rPr>
        <w:t xml:space="preserve">Отчет об исполнении по разделам, подразделам, целевым статьям, группам (группам и подгруппам) видов </w:t>
      </w:r>
      <w:proofErr w:type="gramStart"/>
      <w:r w:rsidRPr="007603C7">
        <w:rPr>
          <w:b/>
          <w:bCs/>
          <w:color w:val="000000"/>
        </w:rPr>
        <w:t xml:space="preserve">расходов классификации расходов бюджетов </w:t>
      </w:r>
      <w:r w:rsidRPr="007603C7">
        <w:rPr>
          <w:b/>
        </w:rPr>
        <w:t>муниципального образования</w:t>
      </w:r>
      <w:proofErr w:type="gramEnd"/>
      <w:r w:rsidRPr="007603C7">
        <w:rPr>
          <w:b/>
        </w:rPr>
        <w:t xml:space="preserve"> </w:t>
      </w:r>
      <w:proofErr w:type="spellStart"/>
      <w:r w:rsidRPr="007603C7">
        <w:rPr>
          <w:b/>
        </w:rPr>
        <w:t>Володинское</w:t>
      </w:r>
      <w:proofErr w:type="spellEnd"/>
      <w:r w:rsidRPr="007603C7">
        <w:rPr>
          <w:b/>
        </w:rPr>
        <w:t xml:space="preserve"> сельское поселение</w:t>
      </w:r>
      <w:r w:rsidR="003240E8" w:rsidRPr="007603C7">
        <w:rPr>
          <w:b/>
        </w:rPr>
        <w:t xml:space="preserve"> </w:t>
      </w:r>
      <w:proofErr w:type="spellStart"/>
      <w:r w:rsidR="003B6CCF" w:rsidRPr="003B6CCF">
        <w:rPr>
          <w:b/>
        </w:rPr>
        <w:t>Кривошеинского</w:t>
      </w:r>
      <w:proofErr w:type="spellEnd"/>
      <w:r w:rsidR="003B6CCF" w:rsidRPr="003B6CCF">
        <w:rPr>
          <w:b/>
        </w:rPr>
        <w:t xml:space="preserve"> района Томской области </w:t>
      </w:r>
      <w:r w:rsidR="003240E8" w:rsidRPr="003B6CCF">
        <w:rPr>
          <w:b/>
        </w:rPr>
        <w:t xml:space="preserve">за </w:t>
      </w:r>
      <w:r w:rsidR="00716D3D" w:rsidRPr="003B6CCF">
        <w:rPr>
          <w:b/>
        </w:rPr>
        <w:t>202</w:t>
      </w:r>
      <w:r w:rsidR="008D78B8" w:rsidRPr="003B6CCF">
        <w:rPr>
          <w:b/>
        </w:rPr>
        <w:t>4</w:t>
      </w:r>
      <w:r w:rsidR="00716D3D" w:rsidRPr="003B6CCF">
        <w:rPr>
          <w:b/>
        </w:rPr>
        <w:t xml:space="preserve"> год</w:t>
      </w:r>
    </w:p>
    <w:p w:rsidR="008D78B8" w:rsidRDefault="008D78B8" w:rsidP="008D78B8">
      <w:pPr>
        <w:jc w:val="center"/>
        <w:rPr>
          <w:bCs/>
          <w:color w:val="000000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7"/>
        <w:gridCol w:w="567"/>
        <w:gridCol w:w="1134"/>
        <w:gridCol w:w="426"/>
        <w:gridCol w:w="1062"/>
        <w:gridCol w:w="922"/>
        <w:gridCol w:w="850"/>
      </w:tblGrid>
      <w:tr w:rsidR="008D78B8" w:rsidRPr="000F5FA5" w:rsidTr="0046263E">
        <w:trPr>
          <w:trHeight w:val="1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5FA5">
              <w:rPr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в бюджете на 2024 год</w:t>
            </w:r>
          </w:p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  <w:r w:rsidRPr="000F5FA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за 2024 год </w:t>
            </w:r>
          </w:p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Процент исполнения к годовому плану</w:t>
            </w:r>
          </w:p>
        </w:tc>
      </w:tr>
      <w:tr w:rsidR="008D78B8" w:rsidRPr="000F5FA5" w:rsidTr="0046263E">
        <w:trPr>
          <w:trHeight w:val="345"/>
        </w:trPr>
        <w:tc>
          <w:tcPr>
            <w:tcW w:w="5387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03D8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603D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17961,4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8D78B8" w:rsidRPr="000F5FA5" w:rsidTr="0046263E">
        <w:trPr>
          <w:trHeight w:val="415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0F5FA5">
              <w:rPr>
                <w:bCs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6628.7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6506.5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98.2</w:t>
            </w:r>
          </w:p>
        </w:tc>
      </w:tr>
      <w:tr w:rsidR="008D78B8" w:rsidRPr="00FB0D2D" w:rsidTr="0046263E">
        <w:trPr>
          <w:trHeight w:val="50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B46A3B" w:rsidRDefault="008D78B8" w:rsidP="003920C6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1091.0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46A3B" w:rsidRDefault="008D78B8" w:rsidP="003920C6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1091.0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723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292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744D8E">
              <w:rPr>
                <w:color w:val="000000"/>
                <w:sz w:val="20"/>
                <w:szCs w:val="20"/>
              </w:rPr>
              <w:t>1032.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FD778D"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153C">
              <w:rPr>
                <w:color w:val="000000"/>
                <w:sz w:val="20"/>
                <w:szCs w:val="20"/>
              </w:rPr>
              <w:t>Государственная программа "Повышение эффективности регионального и муниципального управления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E153C">
              <w:rPr>
                <w:color w:val="000000"/>
                <w:sz w:val="20"/>
                <w:szCs w:val="20"/>
              </w:rPr>
              <w:t>Подпрограмма "Развитие государственной гражданской и муниципальной службы, местного самоуправления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153C">
              <w:rPr>
                <w:color w:val="000000"/>
                <w:sz w:val="20"/>
                <w:szCs w:val="20"/>
              </w:rPr>
              <w:t>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4339">
              <w:rPr>
                <w:color w:val="000000"/>
                <w:sz w:val="20"/>
                <w:szCs w:val="20"/>
              </w:rPr>
              <w:t>Комплекс процессных мероприятий «Государственная поддержка развития местного самоуправления в Томской области»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47556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B4339">
              <w:rPr>
                <w:color w:val="000000"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E4EDC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F5FA5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E4EDC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51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2326041410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4EDC">
              <w:rPr>
                <w:color w:val="000000"/>
                <w:sz w:val="20"/>
                <w:szCs w:val="20"/>
              </w:rPr>
              <w:t>28.4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E4EDC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773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4722.1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4648.7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98.4</w:t>
            </w:r>
          </w:p>
        </w:tc>
      </w:tr>
      <w:tr w:rsidR="008D78B8" w:rsidRPr="000F5FA5" w:rsidTr="0046263E">
        <w:trPr>
          <w:trHeight w:val="685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F5FA5">
              <w:rPr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FA5">
              <w:rPr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</w:t>
            </w:r>
          </w:p>
        </w:tc>
      </w:tr>
      <w:tr w:rsidR="008D78B8" w:rsidRPr="000F5FA5" w:rsidTr="0046263E">
        <w:trPr>
          <w:trHeight w:val="37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98.4</w:t>
            </w:r>
          </w:p>
        </w:tc>
      </w:tr>
      <w:tr w:rsidR="008D78B8" w:rsidRPr="000F5FA5" w:rsidTr="0046263E">
        <w:trPr>
          <w:trHeight w:val="37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3798.6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90.8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90.8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49.0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49.0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Признание прав, содержание имущества, раздел помещений, 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EE1DE8">
              <w:rPr>
                <w:sz w:val="20"/>
                <w:szCs w:val="20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35F79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32BA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015848">
              <w:rPr>
                <w:sz w:val="20"/>
                <w:szCs w:val="20"/>
              </w:rPr>
              <w:t>Володинское</w:t>
            </w:r>
            <w:proofErr w:type="spellEnd"/>
            <w:r w:rsidRPr="00015848">
              <w:rPr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77D">
              <w:rPr>
                <w:color w:val="000000"/>
                <w:sz w:val="20"/>
                <w:szCs w:val="20"/>
              </w:rPr>
              <w:t>Осуществление документооборота с Федеральной службой государственной статистики, Социальным фондом,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677D">
              <w:rPr>
                <w:color w:val="000000"/>
                <w:sz w:val="20"/>
                <w:szCs w:val="20"/>
              </w:rPr>
              <w:t>Федеральной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E166C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A81B0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A81B0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A81B0E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62CD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7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5E12A3">
              <w:rPr>
                <w:iCs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527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3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815.6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766.8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94.0</w:t>
            </w:r>
          </w:p>
        </w:tc>
      </w:tr>
      <w:tr w:rsidR="008D78B8" w:rsidRPr="000F5FA5" w:rsidTr="0046263E">
        <w:trPr>
          <w:trHeight w:val="252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93.7</w:t>
            </w:r>
          </w:p>
        </w:tc>
      </w:tr>
      <w:tr w:rsidR="008D78B8" w:rsidRPr="000F5FA5" w:rsidTr="0046263E">
        <w:trPr>
          <w:trHeight w:val="252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93.7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 w:rsidRPr="007569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99.1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 w:rsidRPr="0075693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756936">
              <w:rPr>
                <w:color w:val="000000"/>
                <w:sz w:val="20"/>
                <w:szCs w:val="20"/>
                <w:lang w:val="en-US"/>
              </w:rPr>
              <w:t>11</w:t>
            </w:r>
            <w:r w:rsidRPr="0075693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99.1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B54560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54560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99.1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Расходы на организацию, ведение </w:t>
            </w:r>
            <w:proofErr w:type="spellStart"/>
            <w:r w:rsidRPr="000F5FA5">
              <w:rPr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0F5FA5">
              <w:rPr>
                <w:color w:val="000000"/>
                <w:sz w:val="20"/>
                <w:szCs w:val="20"/>
              </w:rPr>
              <w:t xml:space="preserve"> учета, обслуживание ИПК «Регистр МО»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A44E8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A44E8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F5DF6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A44E8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761.3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93.6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90777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90777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077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015848">
              <w:rPr>
                <w:sz w:val="20"/>
                <w:szCs w:val="20"/>
              </w:rPr>
              <w:t>Володинское</w:t>
            </w:r>
            <w:proofErr w:type="spellEnd"/>
            <w:r w:rsidRPr="00015848">
              <w:rPr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>Размещение информации о деятельности органов местного самоуправления в средствах массовой информации, на официальном сайте и иных отведенных для размещения информации местах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634B4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06DD5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Национальная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723D36" w:rsidRDefault="008D78B8" w:rsidP="003920C6">
            <w:pPr>
              <w:jc w:val="right"/>
              <w:rPr>
                <w:b/>
                <w:i/>
              </w:rPr>
            </w:pPr>
            <w:r w:rsidRPr="00723D36">
              <w:rPr>
                <w:b/>
                <w:i/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723D36" w:rsidTr="0046263E">
        <w:trPr>
          <w:trHeight w:val="28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007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06D99" w:rsidRDefault="008D78B8" w:rsidP="003920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06D99" w:rsidRDefault="008D78B8" w:rsidP="003920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723D36" w:rsidRDefault="008D78B8" w:rsidP="003920C6">
            <w:pPr>
              <w:jc w:val="right"/>
              <w:rPr>
                <w:b/>
              </w:rPr>
            </w:pPr>
            <w:r w:rsidRPr="00723D36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10071">
              <w:rPr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100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810071"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D03E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2126500000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sz w:val="20"/>
                <w:szCs w:val="20"/>
              </w:rPr>
            </w:pPr>
            <w:r w:rsidRPr="00810071">
              <w:rPr>
                <w:iCs/>
                <w:color w:val="000000"/>
                <w:sz w:val="20"/>
                <w:szCs w:val="20"/>
              </w:rPr>
              <w:t>236.</w:t>
            </w: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17456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07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7456">
              <w:rPr>
                <w:color w:val="000000"/>
                <w:sz w:val="20"/>
                <w:szCs w:val="20"/>
              </w:rPr>
              <w:t>2126551180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10071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B68B2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F280E" w:rsidRDefault="008D78B8" w:rsidP="003920C6">
            <w:pPr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/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F280E" w:rsidRDefault="008D78B8" w:rsidP="003920C6">
            <w:pPr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/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F06D99" w:rsidRDefault="008D78B8" w:rsidP="003920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F280E" w:rsidRDefault="008D78B8" w:rsidP="003920C6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F280E" w:rsidRDefault="008D78B8" w:rsidP="003920C6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BF280E">
              <w:rPr>
                <w:b/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 w:rsidRPr="00F77760">
              <w:rPr>
                <w:i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F77760" w:rsidRDefault="008D78B8" w:rsidP="003920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9C63C9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4856.0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84627" w:rsidRDefault="008D78B8" w:rsidP="003920C6">
            <w:pPr>
              <w:jc w:val="right"/>
              <w:rPr>
                <w:b/>
                <w:i/>
                <w:sz w:val="20"/>
                <w:szCs w:val="20"/>
              </w:rPr>
            </w:pPr>
            <w:r w:rsidRPr="00B84627">
              <w:rPr>
                <w:b/>
                <w:i/>
                <w:sz w:val="20"/>
                <w:szCs w:val="20"/>
              </w:rPr>
              <w:t>4596.9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84627" w:rsidRDefault="008D78B8" w:rsidP="003920C6">
            <w:pPr>
              <w:jc w:val="right"/>
              <w:rPr>
                <w:b/>
                <w:i/>
                <w:sz w:val="20"/>
                <w:szCs w:val="20"/>
              </w:rPr>
            </w:pPr>
            <w:r w:rsidRPr="00B84627">
              <w:rPr>
                <w:b/>
                <w:i/>
                <w:sz w:val="20"/>
                <w:szCs w:val="20"/>
              </w:rPr>
              <w:t>94.7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4856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84627" w:rsidRDefault="008D78B8" w:rsidP="003920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4596.9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B84627" w:rsidRDefault="008D78B8" w:rsidP="003920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94.7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Основное мероприятие «К</w:t>
            </w:r>
            <w:r w:rsidRPr="000F5FA5">
              <w:rPr>
                <w:sz w:val="20"/>
                <w:szCs w:val="20"/>
              </w:rPr>
              <w:t>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C6127B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lang w:val="en-US"/>
              </w:rPr>
            </w:pPr>
            <w:r w:rsidRPr="009234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9234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C6127B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sz w:val="20"/>
                <w:szCs w:val="20"/>
                <w:lang w:val="en-US"/>
              </w:rPr>
            </w:pPr>
            <w:r w:rsidRPr="003433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3433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8B3979" w:rsidRDefault="008D78B8" w:rsidP="003920C6">
            <w:pPr>
              <w:jc w:val="right"/>
              <w:rPr>
                <w:sz w:val="20"/>
                <w:szCs w:val="20"/>
                <w:lang w:val="en-US"/>
              </w:rPr>
            </w:pPr>
            <w:r w:rsidRPr="003433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561</w:t>
            </w:r>
            <w:r w:rsidRPr="003433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3B03C9" w:rsidRDefault="008D78B8" w:rsidP="003920C6">
            <w:pPr>
              <w:jc w:val="right"/>
              <w:rPr>
                <w:sz w:val="20"/>
                <w:szCs w:val="20"/>
              </w:rPr>
            </w:pPr>
            <w:r w:rsidRPr="003B03C9">
              <w:rPr>
                <w:sz w:val="20"/>
                <w:szCs w:val="20"/>
              </w:rPr>
              <w:t>2035.6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3B03C9" w:rsidRDefault="008D78B8" w:rsidP="003920C6">
            <w:pPr>
              <w:jc w:val="right"/>
            </w:pPr>
            <w:r w:rsidRPr="003B03C9">
              <w:rPr>
                <w:sz w:val="20"/>
                <w:szCs w:val="20"/>
              </w:rPr>
              <w:t>88.7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399">
              <w:rPr>
                <w:sz w:val="20"/>
                <w:szCs w:val="20"/>
              </w:rPr>
              <w:t>Муниципальная программа "Развитие автомобильных дорог Кривошеинского района 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7928000000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465.7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399">
              <w:rPr>
                <w:sz w:val="20"/>
                <w:szCs w:val="20"/>
              </w:rPr>
              <w:t>Строительство и ремонт автомобильных дорог, мостов, инженерных устройств и обстановку дорог в муниципальных образованиях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C2CE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F5FA5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252E71">
              <w:rPr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C5D39">
              <w:rPr>
                <w:sz w:val="20"/>
                <w:szCs w:val="20"/>
              </w:rPr>
              <w:t>121.1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252E71">
              <w:rPr>
                <w:color w:val="000000"/>
                <w:sz w:val="20"/>
                <w:szCs w:val="20"/>
              </w:rPr>
              <w:t>7928200000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C5D39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C5D39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843">
              <w:rPr>
                <w:sz w:val="20"/>
                <w:szCs w:val="20"/>
              </w:rPr>
              <w:t>Содержание автомобильных дорог в муниципальных образованиях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283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2772"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BE2772"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283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</w:t>
            </w:r>
            <w:r>
              <w:rPr>
                <w:color w:val="000000"/>
                <w:sz w:val="20"/>
                <w:szCs w:val="20"/>
              </w:rPr>
              <w:t>283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F0C8D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Программа  комплексного  развития  транспортной инфраструктуры муниципального образования </w:t>
            </w:r>
            <w:proofErr w:type="spellStart"/>
            <w:r w:rsidRPr="000F5FA5">
              <w:rPr>
                <w:sz w:val="20"/>
                <w:szCs w:val="20"/>
              </w:rPr>
              <w:t>Володинское</w:t>
            </w:r>
            <w:proofErr w:type="spellEnd"/>
            <w:r w:rsidRPr="000F5FA5">
              <w:rPr>
                <w:sz w:val="20"/>
                <w:szCs w:val="20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85.8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Обеспечение содержания автомобильных дорог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7B3DC8">
              <w:rPr>
                <w:color w:val="000000"/>
                <w:sz w:val="20"/>
                <w:szCs w:val="20"/>
              </w:rPr>
              <w:t>715.8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7B3DC8">
              <w:rPr>
                <w:color w:val="000000"/>
                <w:sz w:val="20"/>
                <w:szCs w:val="20"/>
              </w:rPr>
              <w:t>715.8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99.8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tabs>
                <w:tab w:val="center" w:pos="501"/>
                <w:tab w:val="right" w:pos="1002"/>
              </w:tabs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  <w:t>728.6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tabs>
                <w:tab w:val="center" w:pos="501"/>
                <w:tab w:val="right" w:pos="10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tabs>
                <w:tab w:val="center" w:pos="501"/>
                <w:tab w:val="right" w:pos="10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99.7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728.6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99.7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Софинан</w:t>
            </w:r>
            <w:r w:rsidR="00997AC4">
              <w:rPr>
                <w:sz w:val="20"/>
                <w:szCs w:val="20"/>
              </w:rPr>
              <w:t>с</w:t>
            </w:r>
            <w:r w:rsidRPr="000F5FA5">
              <w:rPr>
                <w:sz w:val="20"/>
                <w:szCs w:val="20"/>
              </w:rPr>
              <w:t>ирование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инфраструктуры в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2172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2172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79692S0930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2172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1352D6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1352D6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</w:rPr>
              <w:t>4989.6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4637.5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92.9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260.3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C3B2B" w:rsidRDefault="008D78B8" w:rsidP="003920C6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99.7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53DF6" w:rsidRDefault="008D78B8" w:rsidP="003920C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A3BED" w:rsidRDefault="008D78B8" w:rsidP="003920C6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87E0D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587E0D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85E6A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98.7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90777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2566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</w:t>
            </w:r>
            <w:r w:rsidRPr="00AB4D6E">
              <w:rPr>
                <w:color w:val="000000"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2566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25669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260B37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260B37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260B37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260B37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260B37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4" w:space="0" w:color="DDDDDD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260B37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260B37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260B37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3095.2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3043.1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98.3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center"/>
            </w:pPr>
            <w:r w:rsidRPr="00D811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D29E9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8F753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2895.2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2843.1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98.2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1DE8">
              <w:rPr>
                <w:sz w:val="20"/>
                <w:szCs w:val="20"/>
              </w:rPr>
              <w:t>Признание прав, содержание имущества, раздел помещений, 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EE1DE8">
              <w:rPr>
                <w:sz w:val="20"/>
                <w:szCs w:val="20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2C310C">
              <w:rPr>
                <w:color w:val="000000"/>
                <w:sz w:val="20"/>
                <w:szCs w:val="20"/>
              </w:rPr>
              <w:t>360.0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287">
              <w:rPr>
                <w:sz w:val="20"/>
                <w:szCs w:val="20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287">
              <w:rPr>
                <w:sz w:val="20"/>
                <w:szCs w:val="20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7929300000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21368">
              <w:rPr>
                <w:color w:val="000000"/>
                <w:sz w:val="20"/>
                <w:szCs w:val="20"/>
              </w:rPr>
              <w:t>921.2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C94F7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Программа комплексного развития систем коммунальной инфраструктуры Володинского сельского поселения на 2021–2025 годы и на период до 2032 года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96.8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водоснабжения и водоотведения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1453.6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1453.6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96.4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Развитие системы теплоснабжения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12BA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12BA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7968200000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sz w:val="20"/>
                <w:szCs w:val="20"/>
              </w:rPr>
              <w:t>160.4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D12BA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1633.4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1334.1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81.6</w:t>
            </w:r>
          </w:p>
        </w:tc>
      </w:tr>
      <w:tr w:rsidR="008D78B8" w:rsidRPr="000644B6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по управлению, содержанию  муниципальной собственности, оформление прав в отношении муниципального имущества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644B6">
              <w:rPr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25ED">
              <w:rPr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C4A3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25ED"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25ED">
              <w:rPr>
                <w:color w:val="000000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644B6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E010AE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E010AE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E010AE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E010AE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10AE">
              <w:rPr>
                <w:color w:val="000000"/>
                <w:sz w:val="20"/>
                <w:szCs w:val="20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010AE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64D80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64D80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7935100000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200</w:t>
            </w:r>
            <w:r w:rsidRPr="00964D80">
              <w:rPr>
                <w:color w:val="000000"/>
                <w:sz w:val="20"/>
                <w:szCs w:val="20"/>
              </w:rPr>
              <w:t>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141F4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77.4</w:t>
            </w:r>
          </w:p>
        </w:tc>
      </w:tr>
      <w:tr w:rsidR="008D78B8" w:rsidRPr="000F5FA5" w:rsidTr="0046263E">
        <w:trPr>
          <w:trHeight w:val="30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423.2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423.2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D46EA">
              <w:rPr>
                <w:color w:val="000000"/>
                <w:sz w:val="20"/>
                <w:szCs w:val="20"/>
              </w:rPr>
              <w:t>370.9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6000100000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423.2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9D46EA">
              <w:rPr>
                <w:color w:val="000000"/>
                <w:sz w:val="20"/>
                <w:szCs w:val="20"/>
              </w:rPr>
              <w:t>370.9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87.5</w:t>
            </w:r>
          </w:p>
        </w:tc>
      </w:tr>
      <w:tr w:rsidR="008D78B8" w:rsidRPr="000F5FA5" w:rsidTr="0046263E">
        <w:trPr>
          <w:trHeight w:val="42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DDDDD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4" w:space="0" w:color="DDDDDD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0018E0">
              <w:rPr>
                <w:color w:val="000000"/>
                <w:sz w:val="20"/>
                <w:szCs w:val="20"/>
              </w:rPr>
              <w:t>547.8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</w:t>
            </w:r>
          </w:p>
        </w:tc>
      </w:tr>
      <w:tr w:rsidR="008D78B8" w:rsidRPr="000F5FA5" w:rsidTr="0046263E">
        <w:trPr>
          <w:trHeight w:val="44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center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779.8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0018E0">
              <w:rPr>
                <w:color w:val="000000"/>
                <w:sz w:val="20"/>
                <w:szCs w:val="20"/>
              </w:rPr>
              <w:t>547.8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438.2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433.1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98.8</w:t>
            </w:r>
          </w:p>
        </w:tc>
      </w:tr>
      <w:tr w:rsidR="008D78B8" w:rsidRPr="000F5FA5" w:rsidTr="0046263E">
        <w:trPr>
          <w:trHeight w:val="254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1B6F69" w:rsidRDefault="008D78B8" w:rsidP="003920C6">
            <w:pPr>
              <w:jc w:val="right"/>
              <w:rPr>
                <w:b/>
              </w:rPr>
            </w:pPr>
            <w:r w:rsidRPr="001B6F6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4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5FA5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398.6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437441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C7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17C74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87.1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17C74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39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48">
              <w:rPr>
                <w:sz w:val="20"/>
                <w:szCs w:val="20"/>
              </w:rPr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015848">
              <w:rPr>
                <w:sz w:val="20"/>
                <w:szCs w:val="20"/>
              </w:rPr>
              <w:t>Володинское</w:t>
            </w:r>
            <w:proofErr w:type="spellEnd"/>
            <w:r w:rsidRPr="00015848">
              <w:rPr>
                <w:sz w:val="20"/>
                <w:szCs w:val="20"/>
              </w:rPr>
              <w:t xml:space="preserve"> сельское поселение на 2024-2026 годы с прогнозом на 2027-2028 годы"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17C74" w:rsidRDefault="008D78B8" w:rsidP="003920C6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15848" w:rsidRDefault="008D78B8" w:rsidP="00392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C74">
              <w:rPr>
                <w:sz w:val="20"/>
                <w:szCs w:val="20"/>
              </w:rPr>
              <w:t xml:space="preserve">Организация и проведение специальных событий и </w:t>
            </w:r>
            <w:r w:rsidRPr="00917C74">
              <w:rPr>
                <w:sz w:val="20"/>
                <w:szCs w:val="20"/>
              </w:rPr>
              <w:lastRenderedPageBreak/>
              <w:t>мероприятий, посвященных праздничным и памятным датам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17C74" w:rsidRDefault="008D78B8" w:rsidP="003920C6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17C74" w:rsidRDefault="008D78B8" w:rsidP="003920C6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8D78B8" w:rsidRPr="000F5FA5" w:rsidTr="0046263E">
        <w:trPr>
          <w:trHeight w:val="141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7971200000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917C74" w:rsidRDefault="008D78B8" w:rsidP="003920C6">
            <w:pPr>
              <w:jc w:val="right"/>
            </w:pPr>
            <w:r w:rsidRPr="00917C7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17C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6150DB" w:rsidRDefault="008D78B8" w:rsidP="003920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150DB">
              <w:rPr>
                <w:color w:val="000000"/>
                <w:sz w:val="20"/>
                <w:szCs w:val="20"/>
              </w:rPr>
              <w:t>87.1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F5FA5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632.1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88.7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712.4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632.1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88.7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558.4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558.4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4F65B4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E41CE5">
              <w:rPr>
                <w:iCs/>
                <w:sz w:val="20"/>
                <w:szCs w:val="20"/>
              </w:rPr>
              <w:t>55</w:t>
            </w:r>
            <w:r>
              <w:rPr>
                <w:iCs/>
                <w:sz w:val="20"/>
                <w:szCs w:val="20"/>
              </w:rPr>
              <w:t>8</w:t>
            </w:r>
            <w:r w:rsidRPr="00E41CE5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4F65B4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163303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163303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607F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163303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163303">
              <w:rPr>
                <w:iCs/>
                <w:sz w:val="20"/>
                <w:szCs w:val="20"/>
              </w:rPr>
              <w:t>110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533.3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56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5B4">
              <w:rPr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 w:rsidRPr="004F65B4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4F65B4" w:rsidRDefault="008D78B8" w:rsidP="003920C6">
            <w:pPr>
              <w:autoSpaceDE w:val="0"/>
              <w:autoSpaceDN w:val="0"/>
              <w:adjustRightInd w:val="0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66489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154.0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47.9</w:t>
            </w:r>
          </w:p>
        </w:tc>
      </w:tr>
      <w:tr w:rsidR="008D78B8" w:rsidRPr="000F5FA5" w:rsidTr="0046263E">
        <w:trPr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Спорт – норма жизни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1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8D78B8" w:rsidRPr="000F5FA5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1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F5FA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310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0F5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</w:pPr>
            <w:r w:rsidRPr="001F3F08">
              <w:rPr>
                <w:color w:val="000000"/>
                <w:sz w:val="20"/>
                <w:szCs w:val="20"/>
              </w:rPr>
              <w:t>100.0</w:t>
            </w:r>
          </w:p>
        </w:tc>
      </w:tr>
      <w:tr w:rsidR="008D78B8" w:rsidRPr="000F5FA5" w:rsidTr="0046263E">
        <w:trPr>
          <w:trHeight w:val="25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</w:t>
            </w:r>
          </w:p>
        </w:tc>
      </w:tr>
      <w:tr w:rsidR="008D78B8" w:rsidRPr="000F5FA5" w:rsidTr="0046263E">
        <w:trPr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</w:t>
            </w:r>
          </w:p>
        </w:tc>
      </w:tr>
      <w:tr w:rsidR="008D78B8" w:rsidRPr="000F5FA5" w:rsidTr="0046263E">
        <w:trPr>
          <w:trHeight w:val="468"/>
        </w:trPr>
        <w:tc>
          <w:tcPr>
            <w:tcW w:w="5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5129700000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5FA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Pr="000F5FA5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92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</w:t>
            </w:r>
          </w:p>
        </w:tc>
        <w:tc>
          <w:tcPr>
            <w:tcW w:w="8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D78B8" w:rsidRDefault="008D78B8" w:rsidP="003920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22.8</w:t>
            </w:r>
          </w:p>
        </w:tc>
      </w:tr>
    </w:tbl>
    <w:p w:rsidR="008D78B8" w:rsidRDefault="008D78B8" w:rsidP="008D78B8">
      <w:pPr>
        <w:ind w:firstLine="4536"/>
        <w:rPr>
          <w:color w:val="000000"/>
        </w:rPr>
      </w:pPr>
    </w:p>
    <w:p w:rsidR="008D78B8" w:rsidRDefault="008D78B8" w:rsidP="008D78B8">
      <w:pPr>
        <w:ind w:right="515" w:firstLine="561"/>
        <w:jc w:val="right"/>
        <w:rPr>
          <w:color w:val="000000"/>
        </w:rPr>
      </w:pPr>
    </w:p>
    <w:p w:rsidR="008D78B8" w:rsidRDefault="008D78B8" w:rsidP="008D78B8">
      <w:pPr>
        <w:ind w:firstLine="4536"/>
        <w:rPr>
          <w:color w:val="000000"/>
        </w:rPr>
      </w:pPr>
    </w:p>
    <w:p w:rsidR="008D78B8" w:rsidRDefault="008D78B8" w:rsidP="008D78B8">
      <w:pPr>
        <w:ind w:firstLine="4536"/>
        <w:rPr>
          <w:color w:val="000000"/>
        </w:rPr>
      </w:pPr>
    </w:p>
    <w:p w:rsidR="008D78B8" w:rsidRDefault="008D78B8" w:rsidP="008D78B8">
      <w:pPr>
        <w:ind w:firstLine="4536"/>
        <w:rPr>
          <w:color w:val="000000"/>
        </w:rPr>
      </w:pPr>
    </w:p>
    <w:p w:rsidR="008D78B8" w:rsidRDefault="008D78B8" w:rsidP="008D78B8">
      <w:pPr>
        <w:ind w:firstLine="4536"/>
        <w:rPr>
          <w:color w:val="000000"/>
        </w:rPr>
      </w:pPr>
    </w:p>
    <w:p w:rsidR="008D78B8" w:rsidRDefault="008D78B8" w:rsidP="008D78B8">
      <w:pPr>
        <w:ind w:firstLine="4536"/>
        <w:rPr>
          <w:color w:val="000000"/>
        </w:rPr>
      </w:pPr>
    </w:p>
    <w:p w:rsidR="002D02E9" w:rsidRDefault="002D02E9" w:rsidP="00716D3D">
      <w:pPr>
        <w:autoSpaceDE w:val="0"/>
        <w:autoSpaceDN w:val="0"/>
        <w:adjustRightInd w:val="0"/>
        <w:ind w:firstLine="5954"/>
      </w:pPr>
    </w:p>
    <w:p w:rsidR="002D02E9" w:rsidRDefault="002D02E9" w:rsidP="00716D3D">
      <w:pPr>
        <w:autoSpaceDE w:val="0"/>
        <w:autoSpaceDN w:val="0"/>
        <w:adjustRightInd w:val="0"/>
        <w:ind w:firstLine="5954"/>
      </w:pPr>
    </w:p>
    <w:p w:rsidR="002D02E9" w:rsidRDefault="002D02E9" w:rsidP="00716D3D">
      <w:pPr>
        <w:autoSpaceDE w:val="0"/>
        <w:autoSpaceDN w:val="0"/>
        <w:adjustRightInd w:val="0"/>
        <w:ind w:firstLine="5954"/>
      </w:pPr>
    </w:p>
    <w:p w:rsidR="00572F27" w:rsidRPr="003F20F9" w:rsidRDefault="00572F27" w:rsidP="007603C7">
      <w:pPr>
        <w:spacing w:line="192" w:lineRule="auto"/>
        <w:ind w:right="327" w:firstLine="5954"/>
      </w:pPr>
      <w:r w:rsidRPr="003F20F9">
        <w:lastRenderedPageBreak/>
        <w:t>Приложение 4</w:t>
      </w:r>
    </w:p>
    <w:p w:rsidR="00572F27" w:rsidRPr="003F20F9" w:rsidRDefault="00572F27" w:rsidP="00572F27">
      <w:pPr>
        <w:spacing w:line="192" w:lineRule="auto"/>
        <w:ind w:firstLine="5954"/>
      </w:pPr>
      <w:r w:rsidRPr="003F20F9">
        <w:t xml:space="preserve">к решению </w:t>
      </w:r>
    </w:p>
    <w:p w:rsidR="00572F27" w:rsidRPr="003F20F9" w:rsidRDefault="00572F27" w:rsidP="00572F27">
      <w:pPr>
        <w:spacing w:line="192" w:lineRule="auto"/>
        <w:ind w:firstLine="5954"/>
      </w:pPr>
      <w:r w:rsidRPr="003F20F9">
        <w:t xml:space="preserve">Совета Володинского сельского </w:t>
      </w:r>
    </w:p>
    <w:p w:rsidR="00572F27" w:rsidRPr="003F20F9" w:rsidRDefault="00572F27" w:rsidP="00572F27">
      <w:pPr>
        <w:spacing w:line="192" w:lineRule="auto"/>
        <w:ind w:firstLine="5954"/>
      </w:pPr>
      <w:r w:rsidRPr="003F20F9">
        <w:t xml:space="preserve">поселения от </w:t>
      </w:r>
      <w:r w:rsidR="00E57BEB">
        <w:t>04</w:t>
      </w:r>
      <w:r w:rsidRPr="003F20F9">
        <w:t>.03.202</w:t>
      </w:r>
      <w:r w:rsidR="006D558A">
        <w:t>5</w:t>
      </w:r>
      <w:r w:rsidRPr="003F20F9">
        <w:t xml:space="preserve"> № </w:t>
      </w:r>
      <w:r w:rsidR="00E57BEB">
        <w:t>104</w:t>
      </w:r>
    </w:p>
    <w:p w:rsidR="000336A7" w:rsidRPr="003F20F9" w:rsidRDefault="000336A7" w:rsidP="000336A7">
      <w:pPr>
        <w:ind w:firstLine="720"/>
        <w:jc w:val="right"/>
      </w:pPr>
    </w:p>
    <w:p w:rsidR="000336A7" w:rsidRPr="003F20F9" w:rsidRDefault="000336A7" w:rsidP="000336A7">
      <w:pPr>
        <w:ind w:firstLine="720"/>
        <w:jc w:val="right"/>
      </w:pPr>
    </w:p>
    <w:p w:rsidR="000336A7" w:rsidRPr="003F20F9" w:rsidRDefault="000336A7" w:rsidP="000336A7">
      <w:pPr>
        <w:jc w:val="center"/>
        <w:rPr>
          <w:b/>
        </w:rPr>
      </w:pPr>
      <w:r w:rsidRPr="003F20F9">
        <w:rPr>
          <w:b/>
        </w:rPr>
        <w:t xml:space="preserve">Отчет об источниках финансирования дефицита местного бюджета </w:t>
      </w:r>
    </w:p>
    <w:p w:rsidR="00F14DC3" w:rsidRPr="003F20F9" w:rsidRDefault="000336A7" w:rsidP="00CF54F9">
      <w:pPr>
        <w:jc w:val="center"/>
        <w:rPr>
          <w:b/>
        </w:rPr>
      </w:pPr>
      <w:r w:rsidRPr="003F20F9">
        <w:rPr>
          <w:b/>
        </w:rPr>
        <w:t xml:space="preserve">муниципального образования </w:t>
      </w:r>
      <w:proofErr w:type="spellStart"/>
      <w:r w:rsidRPr="003F20F9">
        <w:rPr>
          <w:b/>
        </w:rPr>
        <w:t>Володинское</w:t>
      </w:r>
      <w:proofErr w:type="spellEnd"/>
      <w:r w:rsidRPr="003F20F9">
        <w:rPr>
          <w:b/>
        </w:rPr>
        <w:t xml:space="preserve"> сельское поселение</w:t>
      </w:r>
      <w:r w:rsidR="003B6CCF" w:rsidRPr="003B6CCF">
        <w:t xml:space="preserve"> </w:t>
      </w:r>
      <w:proofErr w:type="spellStart"/>
      <w:r w:rsidR="003B6CCF" w:rsidRPr="003B6CCF">
        <w:rPr>
          <w:b/>
        </w:rPr>
        <w:t>Кривошеинского</w:t>
      </w:r>
      <w:proofErr w:type="spellEnd"/>
      <w:r w:rsidR="003B6CCF" w:rsidRPr="003B6CCF">
        <w:rPr>
          <w:b/>
        </w:rPr>
        <w:t xml:space="preserve"> района Томской области </w:t>
      </w:r>
      <w:r w:rsidRPr="003B6CCF">
        <w:rPr>
          <w:b/>
        </w:rPr>
        <w:t xml:space="preserve">по </w:t>
      </w:r>
      <w:r w:rsidRPr="003F20F9">
        <w:rPr>
          <w:b/>
        </w:rPr>
        <w:t>кодам классификации источников финансирования дефицитов</w:t>
      </w:r>
      <w:r w:rsidR="003B6CCF">
        <w:rPr>
          <w:b/>
        </w:rPr>
        <w:t xml:space="preserve"> </w:t>
      </w:r>
      <w:r w:rsidRPr="003F20F9">
        <w:rPr>
          <w:b/>
        </w:rPr>
        <w:t>за 20</w:t>
      </w:r>
      <w:r w:rsidR="007913C8" w:rsidRPr="003F20F9">
        <w:rPr>
          <w:b/>
        </w:rPr>
        <w:t>2</w:t>
      </w:r>
      <w:r w:rsidR="006D558A">
        <w:rPr>
          <w:b/>
        </w:rPr>
        <w:t>4</w:t>
      </w:r>
      <w:r w:rsidRPr="003F20F9">
        <w:rPr>
          <w:b/>
        </w:rPr>
        <w:t xml:space="preserve"> год</w:t>
      </w:r>
    </w:p>
    <w:p w:rsidR="000336A7" w:rsidRPr="003F20F9" w:rsidRDefault="000336A7" w:rsidP="00CF54F9">
      <w:pPr>
        <w:jc w:val="center"/>
        <w:rPr>
          <w:b/>
        </w:rPr>
      </w:pPr>
      <w:r w:rsidRPr="003F20F9">
        <w:rPr>
          <w:b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2616"/>
        <w:gridCol w:w="1587"/>
        <w:gridCol w:w="2152"/>
      </w:tblGrid>
      <w:tr w:rsidR="000336A7" w:rsidRPr="003F20F9" w:rsidTr="000336A7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Коды источников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План</w:t>
            </w: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тыс</w:t>
            </w:r>
            <w:proofErr w:type="gramStart"/>
            <w:r w:rsidRPr="003F20F9">
              <w:t>.р</w:t>
            </w:r>
            <w:proofErr w:type="gramEnd"/>
            <w:r w:rsidRPr="003F20F9">
              <w:t>уб.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 xml:space="preserve">Фактическое исполнение </w:t>
            </w:r>
            <w:proofErr w:type="gramStart"/>
            <w:r w:rsidRPr="003F20F9">
              <w:rPr>
                <w:b/>
              </w:rPr>
              <w:t>за</w:t>
            </w:r>
            <w:proofErr w:type="gramEnd"/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20</w:t>
            </w:r>
            <w:r w:rsidR="007913C8" w:rsidRPr="003F20F9">
              <w:rPr>
                <w:b/>
              </w:rPr>
              <w:t>2</w:t>
            </w:r>
            <w:r w:rsidR="006D558A">
              <w:rPr>
                <w:b/>
              </w:rPr>
              <w:t>4</w:t>
            </w:r>
            <w:r w:rsidRPr="003F20F9">
              <w:rPr>
                <w:b/>
              </w:rPr>
              <w:t xml:space="preserve"> год</w:t>
            </w: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t>тыс</w:t>
            </w:r>
            <w:proofErr w:type="gramStart"/>
            <w:r w:rsidRPr="003F20F9">
              <w:t>.р</w:t>
            </w:r>
            <w:proofErr w:type="gramEnd"/>
            <w:r w:rsidRPr="003F20F9">
              <w:t>уб.</w:t>
            </w:r>
          </w:p>
        </w:tc>
      </w:tr>
      <w:tr w:rsidR="000336A7" w:rsidRPr="003F20F9" w:rsidTr="000336A7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F20F9">
              <w:rPr>
                <w:b/>
              </w:rPr>
              <w:t xml:space="preserve">Источники финансирования дефицита местного бюджета - всего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20F9">
              <w:rPr>
                <w:b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6D558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2504C">
              <w:rPr>
                <w:b/>
              </w:rPr>
              <w:t>,0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0336A7" w:rsidRPr="003F20F9" w:rsidRDefault="006D558A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336A7" w:rsidRPr="003F20F9" w:rsidTr="000336A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3F20F9">
              <w:rPr>
                <w:i/>
              </w:rPr>
              <w:t>в том числе:</w:t>
            </w:r>
          </w:p>
        </w:tc>
      </w:tr>
      <w:tr w:rsidR="000336A7" w:rsidRPr="003F20F9" w:rsidTr="000336A7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</w:pPr>
            <w:r w:rsidRPr="003F20F9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0336A7">
            <w:pPr>
              <w:tabs>
                <w:tab w:val="center" w:pos="4677"/>
                <w:tab w:val="right" w:pos="9355"/>
              </w:tabs>
              <w:jc w:val="center"/>
            </w:pPr>
            <w:r w:rsidRPr="003F20F9">
              <w:t>90801050201100000610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6D558A">
            <w:pPr>
              <w:tabs>
                <w:tab w:val="center" w:pos="4677"/>
                <w:tab w:val="right" w:pos="9355"/>
              </w:tabs>
              <w:jc w:val="center"/>
            </w:pPr>
            <w:r>
              <w:t>0</w:t>
            </w:r>
            <w:r w:rsidR="0022504C">
              <w:t>,0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3F20F9" w:rsidRDefault="006D558A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</w:tr>
    </w:tbl>
    <w:p w:rsidR="000336A7" w:rsidRPr="003F20F9" w:rsidRDefault="000336A7" w:rsidP="000336A7">
      <w:pPr>
        <w:rPr>
          <w:b/>
        </w:rPr>
      </w:pPr>
    </w:p>
    <w:p w:rsidR="000336A7" w:rsidRDefault="000336A7" w:rsidP="000336A7">
      <w:pPr>
        <w:jc w:val="right"/>
      </w:pPr>
    </w:p>
    <w:p w:rsidR="000336A7" w:rsidRDefault="000336A7" w:rsidP="000336A7">
      <w:pPr>
        <w:jc w:val="right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4B3D8A" w:rsidRDefault="004B3D8A" w:rsidP="007913C8">
      <w:pPr>
        <w:autoSpaceDE w:val="0"/>
        <w:autoSpaceDN w:val="0"/>
        <w:adjustRightInd w:val="0"/>
        <w:ind w:firstLine="5954"/>
      </w:pPr>
    </w:p>
    <w:p w:rsidR="007913C8" w:rsidRPr="003363C9" w:rsidRDefault="007913C8" w:rsidP="007913C8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5</w:t>
      </w:r>
    </w:p>
    <w:p w:rsidR="007913C8" w:rsidRPr="003363C9" w:rsidRDefault="007913C8" w:rsidP="007913C8">
      <w:pPr>
        <w:spacing w:line="192" w:lineRule="auto"/>
        <w:ind w:firstLine="5954"/>
      </w:pPr>
      <w:r w:rsidRPr="003363C9">
        <w:t xml:space="preserve">к решению </w:t>
      </w:r>
    </w:p>
    <w:p w:rsidR="007913C8" w:rsidRPr="003363C9" w:rsidRDefault="007913C8" w:rsidP="007913C8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7913C8" w:rsidRPr="003363C9" w:rsidRDefault="007913C8" w:rsidP="007913C8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AF4172">
        <w:t>5</w:t>
      </w:r>
      <w:r w:rsidRPr="003363C9">
        <w:t xml:space="preserve"> № </w:t>
      </w:r>
      <w:r w:rsidR="00E57BEB">
        <w:t>104</w:t>
      </w:r>
    </w:p>
    <w:p w:rsidR="000336A7" w:rsidRDefault="000336A7" w:rsidP="000336A7">
      <w:pPr>
        <w:spacing w:line="192" w:lineRule="auto"/>
        <w:ind w:firstLine="720"/>
        <w:jc w:val="right"/>
        <w:rPr>
          <w:sz w:val="20"/>
          <w:szCs w:val="20"/>
        </w:rPr>
      </w:pPr>
    </w:p>
    <w:p w:rsidR="00980631" w:rsidRDefault="00980631" w:rsidP="000336A7">
      <w:pPr>
        <w:spacing w:after="120"/>
        <w:ind w:hanging="360"/>
        <w:jc w:val="center"/>
        <w:rPr>
          <w:rFonts w:ascii="Times New Roman CYR" w:hAnsi="Times New Roman CYR" w:cs="Times New Roman CYR"/>
          <w:b/>
          <w:bCs/>
          <w:color w:val="000000"/>
          <w:sz w:val="25"/>
          <w:szCs w:val="25"/>
        </w:rPr>
      </w:pPr>
    </w:p>
    <w:p w:rsidR="007E3BA7" w:rsidRDefault="000336A7" w:rsidP="000336A7">
      <w:pPr>
        <w:spacing w:after="120"/>
        <w:ind w:hanging="360"/>
        <w:jc w:val="center"/>
        <w:rPr>
          <w:b/>
          <w:bCs/>
          <w:color w:val="000000"/>
        </w:rPr>
      </w:pPr>
      <w:r w:rsidRPr="00C55892">
        <w:rPr>
          <w:b/>
          <w:bCs/>
          <w:color w:val="000000"/>
        </w:rPr>
        <w:t xml:space="preserve">Отчет о реализации программ муниципального образования </w:t>
      </w:r>
    </w:p>
    <w:p w:rsidR="000336A7" w:rsidRPr="00C55892" w:rsidRDefault="000336A7" w:rsidP="000336A7">
      <w:pPr>
        <w:spacing w:after="120"/>
        <w:ind w:hanging="360"/>
        <w:jc w:val="center"/>
        <w:rPr>
          <w:b/>
        </w:rPr>
      </w:pPr>
      <w:proofErr w:type="spellStart"/>
      <w:r w:rsidRPr="00C55892">
        <w:rPr>
          <w:b/>
          <w:bCs/>
          <w:color w:val="000000"/>
        </w:rPr>
        <w:t>Володинское</w:t>
      </w:r>
      <w:proofErr w:type="spellEnd"/>
      <w:r w:rsidRPr="00C55892">
        <w:rPr>
          <w:b/>
          <w:bCs/>
          <w:color w:val="000000"/>
        </w:rPr>
        <w:t xml:space="preserve"> сельское поселение за 20</w:t>
      </w:r>
      <w:r w:rsidR="007913C8" w:rsidRPr="00C55892">
        <w:rPr>
          <w:b/>
          <w:bCs/>
          <w:color w:val="000000"/>
        </w:rPr>
        <w:t>2</w:t>
      </w:r>
      <w:r w:rsidR="00AF4172">
        <w:rPr>
          <w:b/>
          <w:bCs/>
          <w:color w:val="000000"/>
        </w:rPr>
        <w:t>4</w:t>
      </w:r>
      <w:r w:rsidRPr="00C55892">
        <w:rPr>
          <w:b/>
          <w:bCs/>
          <w:color w:val="000000"/>
        </w:rPr>
        <w:t xml:space="preserve"> год</w:t>
      </w:r>
      <w:r w:rsidRPr="00C55892">
        <w:rPr>
          <w:b/>
        </w:rPr>
        <w:t xml:space="preserve"> </w:t>
      </w:r>
    </w:p>
    <w:p w:rsidR="003F20F9" w:rsidRPr="00C55892" w:rsidRDefault="003F20F9" w:rsidP="003F20F9">
      <w:pPr>
        <w:jc w:val="center"/>
        <w:rPr>
          <w:bCs/>
          <w:color w:val="00000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957"/>
        <w:gridCol w:w="6"/>
        <w:gridCol w:w="1418"/>
        <w:gridCol w:w="1418"/>
        <w:gridCol w:w="1275"/>
        <w:gridCol w:w="1133"/>
      </w:tblGrid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882FE8">
            <w:pPr>
              <w:jc w:val="center"/>
            </w:pPr>
            <w:r w:rsidRPr="00C55892">
              <w:t>№</w:t>
            </w:r>
            <w:proofErr w:type="gramStart"/>
            <w:r w:rsidRPr="00C55892">
              <w:t>п</w:t>
            </w:r>
            <w:proofErr w:type="gramEnd"/>
            <w:r w:rsidRPr="00C55892">
              <w:t>/п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882FE8">
            <w:pPr>
              <w:jc w:val="center"/>
            </w:pPr>
            <w:r w:rsidRPr="00C55892">
              <w:t>Наименование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882FE8">
            <w:pPr>
              <w:jc w:val="center"/>
            </w:pPr>
            <w:r w:rsidRPr="00C55892">
              <w:t>Целевая статья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F9" w:rsidRPr="00C55892" w:rsidRDefault="003F20F9" w:rsidP="003F20F9">
            <w:pPr>
              <w:jc w:val="center"/>
            </w:pPr>
            <w:r w:rsidRPr="00C55892">
              <w:t xml:space="preserve">План на год </w:t>
            </w:r>
          </w:p>
          <w:p w:rsidR="003F20F9" w:rsidRPr="00C55892" w:rsidRDefault="003F20F9" w:rsidP="003F20F9">
            <w:pPr>
              <w:jc w:val="center"/>
            </w:pPr>
            <w:r w:rsidRPr="00C55892">
              <w:t>(тыс</w:t>
            </w:r>
            <w:proofErr w:type="gramStart"/>
            <w:r w:rsidRPr="00C55892">
              <w:t>.р</w:t>
            </w:r>
            <w:proofErr w:type="gramEnd"/>
            <w:r w:rsidRPr="00C55892">
              <w:t>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882FE8">
            <w:pPr>
              <w:jc w:val="center"/>
            </w:pPr>
            <w:r w:rsidRPr="00C55892">
              <w:t>Кассовое исполнение (тыс</w:t>
            </w:r>
            <w:proofErr w:type="gramStart"/>
            <w:r w:rsidRPr="00C55892">
              <w:t>.р</w:t>
            </w:r>
            <w:proofErr w:type="gramEnd"/>
            <w:r w:rsidRPr="00C55892">
              <w:t>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7E3BA7" w:rsidP="00882FE8">
            <w:pPr>
              <w:jc w:val="center"/>
            </w:pPr>
            <w:r>
              <w:t xml:space="preserve">Процент </w:t>
            </w:r>
            <w:r w:rsidR="003F20F9" w:rsidRPr="00C55892">
              <w:t>исполнения</w:t>
            </w:r>
          </w:p>
        </w:tc>
      </w:tr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882FE8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882FE8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882FE8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882FE8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882FE8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7E3BA7" w:rsidRDefault="003F20F9" w:rsidP="00882FE8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6</w:t>
            </w:r>
          </w:p>
        </w:tc>
      </w:tr>
      <w:tr w:rsidR="00AF4172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72" w:rsidRPr="00757B41" w:rsidRDefault="00AF4172" w:rsidP="008501E8">
            <w:r w:rsidRPr="00757B41">
              <w:t>1.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72" w:rsidRPr="00757B41" w:rsidRDefault="00AF4172" w:rsidP="003920C6">
            <w:r w:rsidRPr="00757B41"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757B41">
              <w:t>Володинское</w:t>
            </w:r>
            <w:proofErr w:type="spellEnd"/>
            <w:r w:rsidRPr="00757B41">
              <w:t xml:space="preserve"> сельское поселение на 2017-2021 годы и на перспективу до 2027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72" w:rsidRPr="00757B41" w:rsidRDefault="00AF4172" w:rsidP="003920C6">
            <w:r w:rsidRPr="00757B41">
              <w:t>7969000000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72" w:rsidRPr="00757B41" w:rsidRDefault="00AF4172" w:rsidP="003920C6">
            <w:pPr>
              <w:jc w:val="center"/>
            </w:pPr>
            <w:r>
              <w:t>1829</w:t>
            </w:r>
            <w:r w:rsidRPr="00757B41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C55892" w:rsidRDefault="00AF4172" w:rsidP="00C55892">
            <w:pPr>
              <w:jc w:val="center"/>
            </w:pPr>
            <w:r>
              <w:t>1569,9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C55892" w:rsidRDefault="00AF4172" w:rsidP="00882FE8">
            <w:pPr>
              <w:jc w:val="center"/>
            </w:pPr>
            <w:r>
              <w:t>85,8</w:t>
            </w:r>
          </w:p>
        </w:tc>
      </w:tr>
      <w:tr w:rsidR="00AF4172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757B41" w:rsidRDefault="00AF4172" w:rsidP="008501E8">
            <w:r w:rsidRPr="00757B41">
              <w:t>2.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757B41" w:rsidRDefault="00AF4172" w:rsidP="003920C6">
            <w:r w:rsidRPr="00757B41">
              <w:t>Программа комплексного развития систем коммунальной инфраструктуры Володинского сельского поселения на 2021–2025 годы и на период до 2032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757B41" w:rsidRDefault="00AF4172" w:rsidP="003920C6">
            <w:r w:rsidRPr="00757B41">
              <w:t>7968000000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757B41" w:rsidRDefault="00AF4172" w:rsidP="003920C6">
            <w:pPr>
              <w:jc w:val="center"/>
            </w:pPr>
            <w:r>
              <w:t>1614,0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C55892" w:rsidRDefault="00AF4172" w:rsidP="00AF4172">
            <w:pPr>
              <w:jc w:val="center"/>
            </w:pPr>
            <w:r>
              <w:t>1561,9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C55892" w:rsidRDefault="00AF4172" w:rsidP="00AF4172">
            <w:pPr>
              <w:jc w:val="center"/>
            </w:pPr>
            <w:r>
              <w:t>96,8</w:t>
            </w:r>
          </w:p>
        </w:tc>
      </w:tr>
      <w:tr w:rsidR="00AF4172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757B41" w:rsidRDefault="00AF4172" w:rsidP="008501E8">
            <w:r w:rsidRPr="00757B41">
              <w:t>3.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757B41" w:rsidRDefault="00AF4172" w:rsidP="003920C6">
            <w:r w:rsidRPr="00C00C36">
              <w:t xml:space="preserve">Муниципальная программа "Информационная политика и работа с общественностью в муниципальном образовании </w:t>
            </w:r>
            <w:proofErr w:type="spellStart"/>
            <w:r w:rsidRPr="00C00C36">
              <w:t>Володинское</w:t>
            </w:r>
            <w:proofErr w:type="spellEnd"/>
            <w:r w:rsidRPr="00C00C36">
              <w:t xml:space="preserve"> сельское поселение на 2024-2026 годы с прогнозом на 2027-2028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757B41" w:rsidRDefault="00AF4172" w:rsidP="003920C6">
            <w:r>
              <w:t>7971000000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Default="00AF4172" w:rsidP="003920C6">
            <w:pPr>
              <w:jc w:val="center"/>
            </w:pPr>
            <w: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C55892" w:rsidRDefault="00AF4172" w:rsidP="00882FE8">
            <w:pPr>
              <w:jc w:val="center"/>
            </w:pPr>
            <w:r>
              <w:t>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72" w:rsidRPr="00C55892" w:rsidRDefault="00AF4172" w:rsidP="00882FE8">
            <w:pPr>
              <w:jc w:val="center"/>
            </w:pPr>
            <w:r>
              <w:t>94,3</w:t>
            </w:r>
          </w:p>
        </w:tc>
      </w:tr>
      <w:tr w:rsidR="003F20F9" w:rsidRPr="00C55892" w:rsidTr="00C5589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882FE8"/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882FE8">
            <w:r w:rsidRPr="00C55892">
              <w:rPr>
                <w:b/>
              </w:rPr>
              <w:t>ВСЕГО по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3F20F9" w:rsidP="00882F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FD3C3D" w:rsidP="00AF417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AF4172">
              <w:rPr>
                <w:b/>
              </w:rPr>
              <w:t>3</w:t>
            </w:r>
            <w:r>
              <w:rPr>
                <w:b/>
              </w:rPr>
              <w:t>3,</w:t>
            </w:r>
            <w:r w:rsidR="00AF4172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AF4172" w:rsidP="00882FE8">
            <w:pPr>
              <w:jc w:val="center"/>
              <w:rPr>
                <w:b/>
              </w:rPr>
            </w:pPr>
            <w:r>
              <w:rPr>
                <w:b/>
              </w:rPr>
              <w:t>3216,7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F9" w:rsidRPr="00C55892" w:rsidRDefault="00AF4172" w:rsidP="00882FE8">
            <w:pPr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</w:tr>
    </w:tbl>
    <w:p w:rsidR="003F20F9" w:rsidRPr="00C55892" w:rsidRDefault="003F20F9" w:rsidP="003F20F9">
      <w:pPr>
        <w:ind w:firstLine="561"/>
        <w:jc w:val="right"/>
      </w:pPr>
    </w:p>
    <w:p w:rsidR="003F20F9" w:rsidRPr="00C55892" w:rsidRDefault="003F20F9" w:rsidP="003F20F9">
      <w:pPr>
        <w:ind w:firstLine="561"/>
        <w:jc w:val="right"/>
        <w:rPr>
          <w:color w:val="000000"/>
        </w:rPr>
      </w:pPr>
    </w:p>
    <w:p w:rsidR="00980631" w:rsidRPr="00C55892" w:rsidRDefault="00980631" w:rsidP="00134481">
      <w:pPr>
        <w:autoSpaceDE w:val="0"/>
        <w:autoSpaceDN w:val="0"/>
        <w:adjustRightInd w:val="0"/>
        <w:ind w:firstLine="5954"/>
      </w:pPr>
    </w:p>
    <w:p w:rsidR="00980631" w:rsidRPr="00C55892" w:rsidRDefault="00980631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Pr="00C55892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B557D7" w:rsidRDefault="00B557D7" w:rsidP="00134481">
      <w:pPr>
        <w:autoSpaceDE w:val="0"/>
        <w:autoSpaceDN w:val="0"/>
        <w:adjustRightInd w:val="0"/>
        <w:ind w:firstLine="5954"/>
      </w:pPr>
    </w:p>
    <w:p w:rsidR="00134481" w:rsidRPr="007E3BA7" w:rsidRDefault="00134481" w:rsidP="00134481">
      <w:pPr>
        <w:autoSpaceDE w:val="0"/>
        <w:autoSpaceDN w:val="0"/>
        <w:adjustRightInd w:val="0"/>
        <w:ind w:firstLine="5954"/>
      </w:pPr>
      <w:r w:rsidRPr="007E3BA7">
        <w:lastRenderedPageBreak/>
        <w:t>Приложение 6</w:t>
      </w:r>
    </w:p>
    <w:p w:rsidR="00134481" w:rsidRPr="007E3BA7" w:rsidRDefault="00134481" w:rsidP="00134481">
      <w:pPr>
        <w:spacing w:line="192" w:lineRule="auto"/>
        <w:ind w:firstLine="5954"/>
      </w:pPr>
      <w:r w:rsidRPr="007E3BA7">
        <w:t xml:space="preserve">к решению </w:t>
      </w:r>
    </w:p>
    <w:p w:rsidR="00134481" w:rsidRPr="007E3BA7" w:rsidRDefault="00134481" w:rsidP="00134481">
      <w:pPr>
        <w:spacing w:line="192" w:lineRule="auto"/>
        <w:ind w:firstLine="5954"/>
      </w:pPr>
      <w:r w:rsidRPr="007E3BA7">
        <w:t xml:space="preserve">Совета Володинского сельского </w:t>
      </w:r>
    </w:p>
    <w:p w:rsidR="00134481" w:rsidRPr="007E3BA7" w:rsidRDefault="00134481" w:rsidP="00134481">
      <w:pPr>
        <w:spacing w:line="192" w:lineRule="auto"/>
        <w:ind w:firstLine="5954"/>
      </w:pPr>
      <w:r w:rsidRPr="007E3BA7">
        <w:t xml:space="preserve">поселения от </w:t>
      </w:r>
      <w:r w:rsidR="00E57BEB">
        <w:t>04</w:t>
      </w:r>
      <w:r w:rsidRPr="007E3BA7">
        <w:t>.03.20</w:t>
      </w:r>
      <w:r w:rsidR="008A34B9">
        <w:t>25</w:t>
      </w:r>
      <w:r w:rsidRPr="007E3BA7">
        <w:t xml:space="preserve"> № </w:t>
      </w:r>
      <w:r w:rsidR="00E57BEB">
        <w:t>104</w:t>
      </w:r>
    </w:p>
    <w:p w:rsidR="000336A7" w:rsidRPr="007E3BA7" w:rsidRDefault="000336A7" w:rsidP="000336A7">
      <w:pPr>
        <w:jc w:val="center"/>
        <w:rPr>
          <w:b/>
        </w:rPr>
      </w:pPr>
    </w:p>
    <w:p w:rsidR="000336A7" w:rsidRPr="007E3BA7" w:rsidRDefault="000336A7" w:rsidP="000336A7">
      <w:pPr>
        <w:jc w:val="center"/>
        <w:rPr>
          <w:b/>
        </w:rPr>
      </w:pPr>
    </w:p>
    <w:p w:rsidR="007E3BA7" w:rsidRPr="007E3BA7" w:rsidRDefault="000336A7" w:rsidP="00021EE4">
      <w:pPr>
        <w:jc w:val="center"/>
        <w:rPr>
          <w:b/>
        </w:rPr>
      </w:pPr>
      <w:r w:rsidRPr="007E3BA7">
        <w:rPr>
          <w:b/>
        </w:rPr>
        <w:t xml:space="preserve">Отчет об использовании средств муниципального дорожного фонда </w:t>
      </w:r>
    </w:p>
    <w:p w:rsidR="00134481" w:rsidRPr="007E3BA7" w:rsidRDefault="000336A7" w:rsidP="00021EE4">
      <w:pPr>
        <w:jc w:val="center"/>
        <w:rPr>
          <w:b/>
        </w:rPr>
      </w:pPr>
      <w:r w:rsidRPr="007E3BA7">
        <w:rPr>
          <w:b/>
        </w:rPr>
        <w:t>Володинского сельского поселения за 20</w:t>
      </w:r>
      <w:r w:rsidR="00D67D7A" w:rsidRPr="007E3BA7">
        <w:rPr>
          <w:b/>
        </w:rPr>
        <w:t>2</w:t>
      </w:r>
      <w:r w:rsidR="008A34B9">
        <w:rPr>
          <w:b/>
        </w:rPr>
        <w:t>4</w:t>
      </w:r>
      <w:r w:rsidRPr="007E3BA7">
        <w:rPr>
          <w:b/>
        </w:rPr>
        <w:t xml:space="preserve"> год</w:t>
      </w:r>
    </w:p>
    <w:p w:rsidR="000336A7" w:rsidRPr="007E3BA7" w:rsidRDefault="000336A7" w:rsidP="00021EE4">
      <w:pPr>
        <w:jc w:val="center"/>
        <w:rPr>
          <w:b/>
        </w:rPr>
      </w:pPr>
      <w:r w:rsidRPr="007E3BA7">
        <w:rPr>
          <w:b/>
        </w:rPr>
        <w:t xml:space="preserve"> </w:t>
      </w:r>
    </w:p>
    <w:tbl>
      <w:tblPr>
        <w:tblW w:w="9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3"/>
        <w:gridCol w:w="1281"/>
        <w:gridCol w:w="1310"/>
        <w:gridCol w:w="1142"/>
      </w:tblGrid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</w:pPr>
            <w:r w:rsidRPr="007E3BA7">
              <w:t>Наименование</w:t>
            </w:r>
          </w:p>
          <w:p w:rsidR="000336A7" w:rsidRPr="007E3BA7" w:rsidRDefault="000336A7">
            <w:pPr>
              <w:jc w:val="center"/>
            </w:pPr>
            <w:r w:rsidRPr="007E3BA7">
              <w:t>показателей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</w:pPr>
            <w:r w:rsidRPr="007E3BA7">
              <w:t xml:space="preserve">План на год </w:t>
            </w:r>
          </w:p>
          <w:p w:rsidR="000336A7" w:rsidRPr="007E3BA7" w:rsidRDefault="000336A7">
            <w:pPr>
              <w:jc w:val="center"/>
            </w:pPr>
            <w:r w:rsidRPr="007E3BA7">
              <w:t>(тыс</w:t>
            </w:r>
            <w:proofErr w:type="gramStart"/>
            <w:r w:rsidRPr="007E3BA7">
              <w:t>.р</w:t>
            </w:r>
            <w:proofErr w:type="gramEnd"/>
            <w:r w:rsidRPr="007E3BA7">
              <w:t>уб.)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</w:pPr>
            <w:r w:rsidRPr="007E3BA7">
              <w:t>Использовано средств (тыс</w:t>
            </w:r>
            <w:proofErr w:type="gramStart"/>
            <w:r w:rsidRPr="007E3BA7">
              <w:t>.р</w:t>
            </w:r>
            <w:proofErr w:type="gramEnd"/>
            <w:r w:rsidRPr="007E3BA7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7E3BA7">
            <w:pPr>
              <w:jc w:val="center"/>
            </w:pPr>
            <w:r>
              <w:t xml:space="preserve">Процент </w:t>
            </w:r>
            <w:r w:rsidR="000336A7" w:rsidRPr="007E3BA7">
              <w:t>исполнения</w:t>
            </w:r>
          </w:p>
        </w:tc>
      </w:tr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center"/>
              <w:rPr>
                <w:i/>
                <w:sz w:val="20"/>
                <w:szCs w:val="20"/>
              </w:rPr>
            </w:pPr>
            <w:r w:rsidRPr="007E3BA7">
              <w:rPr>
                <w:i/>
                <w:sz w:val="20"/>
                <w:szCs w:val="20"/>
              </w:rPr>
              <w:t>4</w:t>
            </w:r>
          </w:p>
        </w:tc>
      </w:tr>
      <w:tr w:rsidR="000336A7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jc w:val="both"/>
              <w:rPr>
                <w:b/>
              </w:rPr>
            </w:pPr>
            <w:r w:rsidRPr="007E3BA7">
              <w:rPr>
                <w:b/>
                <w:color w:val="000000"/>
              </w:rPr>
              <w:t>Муниципальный дорожный фонд Володинского сельского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8A34B9">
            <w:pPr>
              <w:jc w:val="center"/>
              <w:rPr>
                <w:b/>
              </w:rPr>
            </w:pPr>
            <w:r>
              <w:rPr>
                <w:b/>
              </w:rPr>
              <w:t>4856,0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8A34B9">
            <w:pPr>
              <w:jc w:val="center"/>
              <w:rPr>
                <w:b/>
              </w:rPr>
            </w:pPr>
            <w:r>
              <w:rPr>
                <w:b/>
              </w:rPr>
              <w:t>4596,9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8A34B9" w:rsidP="004D426F">
            <w:pPr>
              <w:jc w:val="center"/>
              <w:rPr>
                <w:b/>
              </w:rPr>
            </w:pPr>
            <w:r>
              <w:rPr>
                <w:b/>
              </w:rPr>
              <w:t>94,7</w:t>
            </w:r>
          </w:p>
        </w:tc>
      </w:tr>
      <w:tr w:rsidR="000336A7" w:rsidRPr="007E3BA7" w:rsidTr="004D426F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A7" w:rsidRPr="007E3BA7" w:rsidRDefault="000336A7">
            <w:pPr>
              <w:ind w:firstLine="743"/>
              <w:rPr>
                <w:b/>
              </w:rPr>
            </w:pPr>
            <w:r w:rsidRPr="007E3BA7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E02688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E02688">
            <w:r w:rsidRPr="007E3BA7">
              <w:t>Снегоочистка и содержание улиц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8A34B9" w:rsidP="00204DF2">
            <w:pPr>
              <w:jc w:val="center"/>
            </w:pPr>
            <w:r>
              <w:t>1317,5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8A34B9" w:rsidP="00204DF2">
            <w:pPr>
              <w:jc w:val="center"/>
            </w:pPr>
            <w:r>
              <w:t>1060,3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8A34B9" w:rsidP="00204DF2">
            <w:pPr>
              <w:jc w:val="center"/>
            </w:pPr>
            <w:r>
              <w:t>80,5</w:t>
            </w:r>
          </w:p>
        </w:tc>
      </w:tr>
      <w:tr w:rsidR="00E02688" w:rsidRPr="007E3BA7" w:rsidTr="004D426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E02688">
            <w:r w:rsidRPr="007E3BA7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8A34B9" w:rsidP="00204DF2">
            <w:pPr>
              <w:jc w:val="center"/>
            </w:pPr>
            <w:r>
              <w:t>3538,5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8A34B9" w:rsidP="00204DF2">
            <w:pPr>
              <w:jc w:val="center"/>
            </w:pPr>
            <w:r>
              <w:t>3536,6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88" w:rsidRPr="007E3BA7" w:rsidRDefault="008A34B9" w:rsidP="00204DF2">
            <w:pPr>
              <w:jc w:val="center"/>
            </w:pPr>
            <w:r>
              <w:t>99,9</w:t>
            </w:r>
          </w:p>
        </w:tc>
      </w:tr>
    </w:tbl>
    <w:p w:rsidR="000336A7" w:rsidRPr="007E3BA7" w:rsidRDefault="000336A7" w:rsidP="000336A7">
      <w:pPr>
        <w:spacing w:line="360" w:lineRule="auto"/>
        <w:ind w:firstLine="561"/>
        <w:jc w:val="center"/>
        <w:rPr>
          <w:b/>
        </w:rPr>
      </w:pPr>
    </w:p>
    <w:p w:rsidR="000336A7" w:rsidRDefault="000336A7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395D92" w:rsidRDefault="00395D92" w:rsidP="000336A7">
      <w:pPr>
        <w:ind w:firstLine="561"/>
        <w:jc w:val="center"/>
      </w:pPr>
    </w:p>
    <w:p w:rsidR="000336A7" w:rsidRDefault="000336A7" w:rsidP="000336A7">
      <w:pPr>
        <w:spacing w:line="192" w:lineRule="auto"/>
        <w:ind w:firstLine="720"/>
        <w:jc w:val="right"/>
        <w:rPr>
          <w:sz w:val="20"/>
          <w:szCs w:val="20"/>
        </w:rPr>
      </w:pPr>
    </w:p>
    <w:p w:rsidR="000336A7" w:rsidRDefault="000336A7" w:rsidP="000336A7">
      <w:pPr>
        <w:spacing w:line="192" w:lineRule="auto"/>
        <w:ind w:firstLine="720"/>
        <w:jc w:val="right"/>
        <w:rPr>
          <w:sz w:val="20"/>
          <w:szCs w:val="20"/>
        </w:rPr>
      </w:pPr>
    </w:p>
    <w:p w:rsidR="00D84073" w:rsidRPr="003363C9" w:rsidRDefault="00D84073" w:rsidP="00D84073">
      <w:pPr>
        <w:autoSpaceDE w:val="0"/>
        <w:autoSpaceDN w:val="0"/>
        <w:adjustRightInd w:val="0"/>
        <w:ind w:firstLine="5954"/>
      </w:pPr>
      <w:r w:rsidRPr="003363C9">
        <w:t xml:space="preserve">Приложение </w:t>
      </w:r>
      <w:r>
        <w:t>7</w:t>
      </w:r>
    </w:p>
    <w:p w:rsidR="00D84073" w:rsidRPr="003363C9" w:rsidRDefault="00D84073" w:rsidP="00D84073">
      <w:pPr>
        <w:spacing w:line="192" w:lineRule="auto"/>
        <w:ind w:firstLine="5954"/>
      </w:pPr>
      <w:r w:rsidRPr="003363C9">
        <w:t xml:space="preserve">к решению </w:t>
      </w:r>
    </w:p>
    <w:p w:rsidR="00D84073" w:rsidRPr="003363C9" w:rsidRDefault="00D84073" w:rsidP="00D84073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D84073" w:rsidRPr="003363C9" w:rsidRDefault="00D84073" w:rsidP="00D84073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4B3393">
        <w:t>5</w:t>
      </w:r>
      <w:r w:rsidRPr="003363C9">
        <w:t xml:space="preserve"> № </w:t>
      </w:r>
      <w:r w:rsidR="00E57BEB">
        <w:t>104</w:t>
      </w:r>
    </w:p>
    <w:p w:rsidR="000336A7" w:rsidRDefault="000336A7" w:rsidP="000336A7">
      <w:pPr>
        <w:ind w:firstLine="561"/>
        <w:jc w:val="center"/>
      </w:pPr>
    </w:p>
    <w:p w:rsidR="000336A7" w:rsidRDefault="000336A7" w:rsidP="000336A7">
      <w:pPr>
        <w:ind w:firstLine="561"/>
        <w:jc w:val="center"/>
      </w:pPr>
    </w:p>
    <w:p w:rsidR="000336A7" w:rsidRPr="003B6CCF" w:rsidRDefault="000336A7" w:rsidP="000336A7">
      <w:pPr>
        <w:jc w:val="center"/>
        <w:rPr>
          <w:b/>
        </w:rPr>
      </w:pPr>
      <w:r w:rsidRPr="00390E48">
        <w:rPr>
          <w:b/>
        </w:rPr>
        <w:t>Отчет по объектам капитального строительства муниципальной собственности, финансируемы</w:t>
      </w:r>
      <w:r w:rsidR="00390E48" w:rsidRPr="00390E48">
        <w:rPr>
          <w:b/>
        </w:rPr>
        <w:t>м</w:t>
      </w:r>
      <w:r w:rsidRPr="00390E48">
        <w:rPr>
          <w:b/>
        </w:rPr>
        <w:t xml:space="preserve"> из местного бюджета Володинского сельского поселения </w:t>
      </w:r>
      <w:r w:rsidR="003B6CCF" w:rsidRPr="003B6CCF">
        <w:rPr>
          <w:b/>
        </w:rPr>
        <w:t>Кривошеинского района Томской области</w:t>
      </w:r>
    </w:p>
    <w:p w:rsidR="000336A7" w:rsidRPr="00390E48" w:rsidRDefault="000336A7" w:rsidP="00021EE4">
      <w:pPr>
        <w:jc w:val="center"/>
        <w:rPr>
          <w:b/>
        </w:rPr>
      </w:pPr>
      <w:r w:rsidRPr="00390E48">
        <w:rPr>
          <w:b/>
        </w:rPr>
        <w:t>за 20</w:t>
      </w:r>
      <w:r w:rsidR="001202E8" w:rsidRPr="00390E48">
        <w:rPr>
          <w:b/>
        </w:rPr>
        <w:t>2</w:t>
      </w:r>
      <w:r w:rsidR="004B3393">
        <w:rPr>
          <w:b/>
        </w:rPr>
        <w:t>4</w:t>
      </w:r>
      <w:r w:rsidRPr="00390E48">
        <w:rPr>
          <w:b/>
        </w:rPr>
        <w:t xml:space="preserve"> год</w:t>
      </w:r>
    </w:p>
    <w:p w:rsidR="00D84073" w:rsidRPr="00390E48" w:rsidRDefault="00D84073" w:rsidP="00021EE4">
      <w:pPr>
        <w:jc w:val="center"/>
      </w:pPr>
    </w:p>
    <w:tbl>
      <w:tblPr>
        <w:tblW w:w="10207" w:type="dxa"/>
        <w:tblInd w:w="-318" w:type="dxa"/>
        <w:tblLayout w:type="fixed"/>
        <w:tblLook w:val="04A0"/>
      </w:tblPr>
      <w:tblGrid>
        <w:gridCol w:w="577"/>
        <w:gridCol w:w="3393"/>
        <w:gridCol w:w="2693"/>
        <w:gridCol w:w="1147"/>
        <w:gridCol w:w="1212"/>
        <w:gridCol w:w="1185"/>
      </w:tblGrid>
      <w:tr w:rsidR="000336A7" w:rsidRPr="00390E48" w:rsidTr="007603C7">
        <w:trPr>
          <w:trHeight w:val="7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6A7" w:rsidRPr="00390E48" w:rsidRDefault="000336A7">
            <w:pPr>
              <w:jc w:val="center"/>
              <w:rPr>
                <w:bCs/>
              </w:rPr>
            </w:pPr>
            <w:r w:rsidRPr="00390E48">
              <w:rPr>
                <w:bCs/>
              </w:rPr>
              <w:t>№      п\</w:t>
            </w:r>
            <w:proofErr w:type="gramStart"/>
            <w:r w:rsidRPr="00390E48">
              <w:rPr>
                <w:bCs/>
              </w:rPr>
              <w:t>п</w:t>
            </w:r>
            <w:proofErr w:type="gramEnd"/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6A7" w:rsidRPr="00390E48" w:rsidRDefault="000336A7">
            <w:pPr>
              <w:jc w:val="center"/>
              <w:rPr>
                <w:bCs/>
              </w:rPr>
            </w:pPr>
            <w:r w:rsidRPr="00390E48">
              <w:rPr>
                <w:bCs/>
              </w:rPr>
              <w:t xml:space="preserve">Наименование </w:t>
            </w:r>
            <w:r w:rsidR="00840654" w:rsidRPr="00390E48">
              <w:rPr>
                <w:bCs/>
              </w:rPr>
              <w:t>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36A7" w:rsidRPr="00390E48" w:rsidRDefault="000336A7">
            <w:pPr>
              <w:jc w:val="center"/>
              <w:rPr>
                <w:bCs/>
              </w:rPr>
            </w:pPr>
            <w:r w:rsidRPr="00390E48">
              <w:rPr>
                <w:bCs/>
              </w:rPr>
              <w:t>Коды бюджетной классификации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6A7" w:rsidRPr="00390E48" w:rsidRDefault="000336A7" w:rsidP="004B3393">
            <w:pPr>
              <w:jc w:val="center"/>
            </w:pPr>
            <w:r w:rsidRPr="00390E48">
              <w:t>План на 20</w:t>
            </w:r>
            <w:r w:rsidR="001202E8" w:rsidRPr="00390E48">
              <w:t>2</w:t>
            </w:r>
            <w:r w:rsidR="004B3393">
              <w:t xml:space="preserve">4 </w:t>
            </w:r>
            <w:r w:rsidRPr="00390E48">
              <w:t>год, тыс</w:t>
            </w:r>
            <w:proofErr w:type="gramStart"/>
            <w:r w:rsidRPr="00390E48">
              <w:t>.р</w:t>
            </w:r>
            <w:proofErr w:type="gramEnd"/>
            <w:r w:rsidRPr="00390E48">
              <w:t>уб.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6A7" w:rsidRPr="00390E48" w:rsidRDefault="000336A7" w:rsidP="004B3393">
            <w:pPr>
              <w:jc w:val="center"/>
            </w:pPr>
            <w:r w:rsidRPr="00390E48">
              <w:t>Исполнено за</w:t>
            </w:r>
            <w:r w:rsidR="00840654" w:rsidRPr="00390E48">
              <w:t xml:space="preserve"> </w:t>
            </w:r>
            <w:r w:rsidRPr="00390E48">
              <w:t>20</w:t>
            </w:r>
            <w:r w:rsidR="001202E8" w:rsidRPr="00390E48">
              <w:t>2</w:t>
            </w:r>
            <w:r w:rsidR="004B3393">
              <w:t xml:space="preserve">4 </w:t>
            </w:r>
            <w:r w:rsidR="00840654" w:rsidRPr="00390E48">
              <w:t>год</w:t>
            </w:r>
            <w:r w:rsidRPr="00390E48">
              <w:t>, тыс</w:t>
            </w:r>
            <w:proofErr w:type="gramStart"/>
            <w:r w:rsidRPr="00390E48">
              <w:t>.р</w:t>
            </w:r>
            <w:proofErr w:type="gramEnd"/>
            <w:r w:rsidRPr="00390E48">
              <w:t>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6A7" w:rsidRPr="00390E48" w:rsidRDefault="00390E48">
            <w:pPr>
              <w:jc w:val="center"/>
            </w:pPr>
            <w:r w:rsidRPr="00390E48">
              <w:t xml:space="preserve">Процент </w:t>
            </w:r>
            <w:r w:rsidR="000336A7" w:rsidRPr="00390E48">
              <w:t>исполнения</w:t>
            </w:r>
          </w:p>
        </w:tc>
      </w:tr>
      <w:tr w:rsidR="00D84073" w:rsidRPr="00390E48" w:rsidTr="007603C7">
        <w:trPr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84073" w:rsidRPr="00390E48" w:rsidRDefault="00D84073">
            <w:pPr>
              <w:jc w:val="center"/>
              <w:rPr>
                <w:i/>
                <w:iCs/>
              </w:rPr>
            </w:pPr>
            <w:r w:rsidRPr="00390E48">
              <w:rPr>
                <w:i/>
                <w:iCs/>
              </w:rPr>
              <w:t> 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84073" w:rsidRPr="00390E48" w:rsidRDefault="002E63E5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Все</w:t>
            </w:r>
            <w:r w:rsidR="00D84073" w:rsidRPr="00390E48">
              <w:rPr>
                <w:b/>
                <w:i/>
                <w:iCs/>
              </w:rPr>
              <w:t>го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4073" w:rsidRPr="00390E48" w:rsidRDefault="004B3393" w:rsidP="005F22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4073" w:rsidRPr="00390E48" w:rsidRDefault="004B3393" w:rsidP="005F22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84073" w:rsidRPr="00390E48" w:rsidRDefault="004B3393" w:rsidP="000A3B1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0654" w:rsidRPr="00390E48" w:rsidTr="007603C7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654" w:rsidRPr="00390E48" w:rsidRDefault="00840654">
            <w:pPr>
              <w:rPr>
                <w:i/>
                <w:iCs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0654" w:rsidRPr="00390E48" w:rsidRDefault="00840654">
            <w:r w:rsidRPr="00390E48">
              <w:t>в том числе по объектам муниципальной собственности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654" w:rsidRPr="00390E48" w:rsidRDefault="00840654"/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654" w:rsidRPr="00390E48" w:rsidRDefault="00840654" w:rsidP="00046BAA"/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654" w:rsidRPr="00390E48" w:rsidRDefault="00840654">
            <w:pPr>
              <w:jc w:val="center"/>
            </w:pPr>
          </w:p>
        </w:tc>
      </w:tr>
      <w:tr w:rsidR="00D84073" w:rsidRPr="00390E48" w:rsidTr="007603C7">
        <w:trPr>
          <w:trHeight w:val="5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073" w:rsidRPr="00390E48" w:rsidRDefault="00D84073"/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73" w:rsidRPr="00390E48" w:rsidRDefault="005F222E" w:rsidP="00390E48">
            <w: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390E48" w:rsidRDefault="005F222E" w:rsidP="009860AB">
            <w:pPr>
              <w:jc w:val="center"/>
            </w:pPr>
            <w: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390E48" w:rsidRDefault="005F222E" w:rsidP="000A3B19">
            <w:pPr>
              <w:jc w:val="center"/>
            </w:pPr>
            <w: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390E48" w:rsidRDefault="005F222E" w:rsidP="000A3B19">
            <w:pPr>
              <w:jc w:val="center"/>
            </w:pPr>
            <w: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E48" w:rsidRPr="00390E48" w:rsidRDefault="005F222E" w:rsidP="000A3B19">
            <w:pPr>
              <w:jc w:val="center"/>
            </w:pPr>
            <w:r>
              <w:t>-</w:t>
            </w:r>
          </w:p>
        </w:tc>
      </w:tr>
    </w:tbl>
    <w:p w:rsidR="005E2886" w:rsidRPr="00390E48" w:rsidRDefault="005E2886" w:rsidP="008D720C">
      <w:pPr>
        <w:spacing w:line="192" w:lineRule="auto"/>
        <w:ind w:firstLine="720"/>
        <w:jc w:val="right"/>
      </w:pPr>
    </w:p>
    <w:p w:rsidR="005E2886" w:rsidRPr="00390E48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1202E8" w:rsidRDefault="001202E8" w:rsidP="008D720C">
      <w:pPr>
        <w:spacing w:line="192" w:lineRule="auto"/>
        <w:ind w:firstLine="720"/>
        <w:jc w:val="right"/>
      </w:pPr>
    </w:p>
    <w:p w:rsidR="001202E8" w:rsidRDefault="001202E8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5E2886" w:rsidRDefault="005E2886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8772E5" w:rsidRDefault="008772E5" w:rsidP="008D720C">
      <w:pPr>
        <w:spacing w:line="192" w:lineRule="auto"/>
        <w:ind w:firstLine="720"/>
        <w:jc w:val="right"/>
      </w:pPr>
    </w:p>
    <w:p w:rsidR="005E2886" w:rsidRPr="003363C9" w:rsidRDefault="003E3945" w:rsidP="003E3945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</w:t>
      </w:r>
      <w:r w:rsidR="005E2886" w:rsidRPr="003363C9">
        <w:t xml:space="preserve">Приложение </w:t>
      </w:r>
      <w:r w:rsidR="005E2886">
        <w:t>8</w:t>
      </w:r>
    </w:p>
    <w:p w:rsidR="005E2886" w:rsidRPr="003363C9" w:rsidRDefault="005E2886" w:rsidP="005E2886">
      <w:pPr>
        <w:spacing w:line="192" w:lineRule="auto"/>
        <w:ind w:firstLine="5954"/>
      </w:pPr>
      <w:r w:rsidRPr="003363C9">
        <w:t xml:space="preserve">к решению </w:t>
      </w:r>
    </w:p>
    <w:p w:rsidR="005E2886" w:rsidRPr="003363C9" w:rsidRDefault="005E2886" w:rsidP="005E2886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5E2886" w:rsidRDefault="005E2886" w:rsidP="005E2886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565AD2">
        <w:t>5</w:t>
      </w:r>
      <w:r w:rsidRPr="003363C9">
        <w:t xml:space="preserve"> № </w:t>
      </w:r>
      <w:r w:rsidR="00E57BEB">
        <w:t>104</w:t>
      </w:r>
    </w:p>
    <w:p w:rsidR="00477856" w:rsidRDefault="00477856" w:rsidP="006D7FD4">
      <w:pPr>
        <w:jc w:val="center"/>
        <w:rPr>
          <w:b/>
          <w:color w:val="FF0000"/>
        </w:rPr>
      </w:pPr>
    </w:p>
    <w:p w:rsidR="006D7FD4" w:rsidRPr="00477856" w:rsidRDefault="006D7FD4" w:rsidP="006D7FD4">
      <w:pPr>
        <w:jc w:val="center"/>
        <w:rPr>
          <w:b/>
        </w:rPr>
      </w:pPr>
      <w:r w:rsidRPr="00477856">
        <w:rPr>
          <w:b/>
        </w:rPr>
        <w:t>Отчет о приватизации (продаже) муниципального имущества</w:t>
      </w:r>
    </w:p>
    <w:p w:rsidR="006D7FD4" w:rsidRPr="00477856" w:rsidRDefault="006D7FD4" w:rsidP="006D7FD4">
      <w:pPr>
        <w:jc w:val="center"/>
        <w:rPr>
          <w:b/>
        </w:rPr>
      </w:pPr>
      <w:r w:rsidRPr="00477856">
        <w:rPr>
          <w:b/>
        </w:rPr>
        <w:t xml:space="preserve"> и </w:t>
      </w:r>
      <w:proofErr w:type="gramStart"/>
      <w:r w:rsidRPr="00477856">
        <w:rPr>
          <w:b/>
        </w:rPr>
        <w:t>приобретении</w:t>
      </w:r>
      <w:proofErr w:type="gramEnd"/>
      <w:r w:rsidRPr="00477856">
        <w:rPr>
          <w:b/>
        </w:rPr>
        <w:t xml:space="preserve"> недвижимого имущества в муниципальную собственность </w:t>
      </w:r>
    </w:p>
    <w:p w:rsidR="006D7FD4" w:rsidRPr="00477856" w:rsidRDefault="006D7FD4" w:rsidP="008501E8">
      <w:pPr>
        <w:jc w:val="center"/>
        <w:rPr>
          <w:b/>
        </w:rPr>
      </w:pPr>
      <w:r w:rsidRPr="00477856">
        <w:rPr>
          <w:b/>
        </w:rPr>
        <w:t>Володинского сельского поселения  за 20</w:t>
      </w:r>
      <w:r w:rsidR="001202E8" w:rsidRPr="00477856">
        <w:rPr>
          <w:b/>
        </w:rPr>
        <w:t>2</w:t>
      </w:r>
      <w:r w:rsidR="00565AD2" w:rsidRPr="00477856">
        <w:rPr>
          <w:b/>
        </w:rPr>
        <w:t>4</w:t>
      </w:r>
      <w:r w:rsidRPr="00477856">
        <w:rPr>
          <w:b/>
        </w:rPr>
        <w:t xml:space="preserve"> год</w:t>
      </w:r>
    </w:p>
    <w:p w:rsidR="00477856" w:rsidRPr="00F90230" w:rsidRDefault="00477856" w:rsidP="008501E8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3058"/>
        <w:gridCol w:w="2268"/>
        <w:gridCol w:w="1479"/>
        <w:gridCol w:w="1134"/>
        <w:gridCol w:w="1134"/>
        <w:gridCol w:w="1134"/>
      </w:tblGrid>
      <w:tr w:rsidR="006D7FD4" w:rsidRPr="006D7FD4" w:rsidTr="004F5813">
        <w:tc>
          <w:tcPr>
            <w:tcW w:w="28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58" w:type="dxa"/>
          </w:tcPr>
          <w:p w:rsidR="006D7FD4" w:rsidRPr="004F5813" w:rsidRDefault="006D7FD4" w:rsidP="004F5813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4F5813">
              <w:rPr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  <w:p w:rsidR="00DB061B" w:rsidRPr="004F5813" w:rsidRDefault="00DB061B" w:rsidP="004F5813">
            <w:pPr>
              <w:autoSpaceDE w:val="0"/>
              <w:autoSpaceDN w:val="0"/>
              <w:adjustRightInd w:val="0"/>
              <w:ind w:left="10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479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Способ приватизации (продажи)</w:t>
            </w:r>
          </w:p>
        </w:tc>
        <w:tc>
          <w:tcPr>
            <w:tcW w:w="1134" w:type="dxa"/>
          </w:tcPr>
          <w:p w:rsidR="006D7FD4" w:rsidRPr="006D7FD4" w:rsidRDefault="006D7FD4" w:rsidP="001336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План приватизации на 20</w:t>
            </w:r>
            <w:r w:rsidR="00222F2C">
              <w:rPr>
                <w:color w:val="000000"/>
                <w:sz w:val="20"/>
                <w:szCs w:val="20"/>
              </w:rPr>
              <w:t>2</w:t>
            </w:r>
            <w:r w:rsidR="001336EA">
              <w:rPr>
                <w:color w:val="000000"/>
                <w:sz w:val="20"/>
                <w:szCs w:val="20"/>
              </w:rPr>
              <w:t>4</w:t>
            </w:r>
            <w:r w:rsidRPr="006D7FD4">
              <w:rPr>
                <w:color w:val="000000"/>
                <w:sz w:val="20"/>
                <w:szCs w:val="20"/>
              </w:rPr>
              <w:t xml:space="preserve"> год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134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Дата приватизации (продажи)</w:t>
            </w:r>
          </w:p>
        </w:tc>
        <w:tc>
          <w:tcPr>
            <w:tcW w:w="1134" w:type="dxa"/>
          </w:tcPr>
          <w:p w:rsidR="006D7FD4" w:rsidRPr="006D7FD4" w:rsidRDefault="006D7FD4" w:rsidP="004306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Цена продажи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уб)</w:t>
            </w:r>
          </w:p>
        </w:tc>
      </w:tr>
      <w:tr w:rsidR="006D7FD4" w:rsidRPr="006D7FD4" w:rsidTr="004F5813">
        <w:tc>
          <w:tcPr>
            <w:tcW w:w="283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D7FD4" w:rsidRPr="006D7FD4" w:rsidRDefault="006D7FD4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7</w:t>
            </w:r>
          </w:p>
        </w:tc>
      </w:tr>
      <w:tr w:rsidR="00B42290" w:rsidRPr="006D7FD4" w:rsidTr="004F5813">
        <w:tc>
          <w:tcPr>
            <w:tcW w:w="10490" w:type="dxa"/>
            <w:gridSpan w:val="7"/>
          </w:tcPr>
          <w:p w:rsidR="00985535" w:rsidRDefault="00985535" w:rsidP="00C83C1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42290" w:rsidRPr="00C83C1D" w:rsidRDefault="00B42290" w:rsidP="00C83C1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C83C1D">
              <w:rPr>
                <w:b/>
                <w:sz w:val="20"/>
                <w:szCs w:val="20"/>
              </w:rPr>
              <w:t>риватизация (продажа) муниципального имущества и земли</w:t>
            </w:r>
          </w:p>
        </w:tc>
      </w:tr>
      <w:tr w:rsidR="006D7FD4" w:rsidRPr="006D7FD4" w:rsidTr="004F5813">
        <w:trPr>
          <w:trHeight w:val="1148"/>
        </w:trPr>
        <w:tc>
          <w:tcPr>
            <w:tcW w:w="283" w:type="dxa"/>
          </w:tcPr>
          <w:p w:rsidR="006D7FD4" w:rsidRPr="006D7FD4" w:rsidRDefault="008501E8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D7FD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58" w:type="dxa"/>
          </w:tcPr>
          <w:p w:rsidR="008231DF" w:rsidRPr="006D7FD4" w:rsidRDefault="0043066E" w:rsidP="00497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25B58" w:rsidRPr="00A123CF">
              <w:rPr>
                <w:sz w:val="20"/>
                <w:szCs w:val="20"/>
              </w:rPr>
              <w:t>емельны</w:t>
            </w:r>
            <w:r w:rsidR="008231DF">
              <w:rPr>
                <w:sz w:val="20"/>
                <w:szCs w:val="20"/>
              </w:rPr>
              <w:t>е</w:t>
            </w:r>
            <w:r w:rsidR="00425B58" w:rsidRPr="00A123CF">
              <w:rPr>
                <w:sz w:val="20"/>
                <w:szCs w:val="20"/>
              </w:rPr>
              <w:t xml:space="preserve"> участ</w:t>
            </w:r>
            <w:r w:rsidR="008231DF">
              <w:rPr>
                <w:sz w:val="20"/>
                <w:szCs w:val="20"/>
              </w:rPr>
              <w:t>ки</w:t>
            </w:r>
            <w:r w:rsidR="00425B58" w:rsidRPr="00A123CF">
              <w:rPr>
                <w:sz w:val="20"/>
                <w:szCs w:val="20"/>
              </w:rPr>
              <w:t xml:space="preserve"> </w:t>
            </w:r>
            <w:r w:rsidR="00DB061B" w:rsidRPr="00DB061B">
              <w:rPr>
                <w:color w:val="000000"/>
                <w:sz w:val="20"/>
                <w:szCs w:val="20"/>
              </w:rPr>
              <w:t>для объектов общественно-делового значения</w:t>
            </w:r>
            <w:r w:rsidR="00DB061B" w:rsidRPr="00A123CF">
              <w:rPr>
                <w:sz w:val="20"/>
                <w:szCs w:val="20"/>
              </w:rPr>
              <w:t xml:space="preserve"> </w:t>
            </w:r>
            <w:r w:rsidR="00425B58" w:rsidRPr="00A123CF">
              <w:rPr>
                <w:sz w:val="20"/>
                <w:szCs w:val="20"/>
              </w:rPr>
              <w:t>площадь</w:t>
            </w:r>
            <w:r w:rsidR="00425B58">
              <w:rPr>
                <w:sz w:val="20"/>
                <w:szCs w:val="20"/>
              </w:rPr>
              <w:t>ю</w:t>
            </w:r>
            <w:r w:rsidR="00425B58" w:rsidRPr="00A123CF">
              <w:rPr>
                <w:sz w:val="20"/>
                <w:szCs w:val="20"/>
              </w:rPr>
              <w:t xml:space="preserve"> </w:t>
            </w:r>
            <w:r w:rsidR="00DB061B">
              <w:rPr>
                <w:sz w:val="20"/>
                <w:szCs w:val="20"/>
              </w:rPr>
              <w:t>738</w:t>
            </w:r>
            <w:r w:rsidR="00B37860">
              <w:rPr>
                <w:sz w:val="20"/>
                <w:szCs w:val="20"/>
              </w:rPr>
              <w:t xml:space="preserve"> </w:t>
            </w:r>
            <w:r w:rsidR="00425B58" w:rsidRPr="00A123CF">
              <w:rPr>
                <w:sz w:val="20"/>
                <w:szCs w:val="20"/>
              </w:rPr>
              <w:t>кв</w:t>
            </w:r>
            <w:proofErr w:type="gramStart"/>
            <w:r w:rsidR="00425B58" w:rsidRPr="00A123CF">
              <w:rPr>
                <w:sz w:val="20"/>
                <w:szCs w:val="20"/>
              </w:rPr>
              <w:t>.м</w:t>
            </w:r>
            <w:proofErr w:type="gramEnd"/>
            <w:r w:rsidR="00425B58">
              <w:rPr>
                <w:sz w:val="20"/>
                <w:szCs w:val="20"/>
              </w:rPr>
              <w:t xml:space="preserve">, </w:t>
            </w:r>
            <w:r w:rsidR="00425B58" w:rsidRPr="00A123CF">
              <w:rPr>
                <w:sz w:val="20"/>
                <w:szCs w:val="20"/>
              </w:rPr>
              <w:t xml:space="preserve">кадастровый номер </w:t>
            </w:r>
            <w:r w:rsidR="008231DF" w:rsidRPr="008231DF">
              <w:rPr>
                <w:sz w:val="20"/>
                <w:szCs w:val="20"/>
              </w:rPr>
              <w:t>70:09:010200</w:t>
            </w:r>
            <w:r w:rsidR="00DB061B">
              <w:rPr>
                <w:sz w:val="20"/>
                <w:szCs w:val="20"/>
              </w:rPr>
              <w:t>2</w:t>
            </w:r>
            <w:r w:rsidR="008231DF" w:rsidRPr="008231DF">
              <w:rPr>
                <w:sz w:val="20"/>
                <w:szCs w:val="20"/>
              </w:rPr>
              <w:t>:</w:t>
            </w:r>
            <w:r w:rsidR="00DB061B">
              <w:rPr>
                <w:sz w:val="20"/>
                <w:szCs w:val="20"/>
              </w:rPr>
              <w:t>670</w:t>
            </w:r>
          </w:p>
        </w:tc>
        <w:tc>
          <w:tcPr>
            <w:tcW w:w="2268" w:type="dxa"/>
          </w:tcPr>
          <w:p w:rsidR="006D7FD4" w:rsidRPr="006D7FD4" w:rsidRDefault="006D7FD4" w:rsidP="00DB061B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 w:rsidR="00985535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985535">
              <w:rPr>
                <w:color w:val="000000"/>
                <w:sz w:val="20"/>
                <w:szCs w:val="20"/>
              </w:rPr>
              <w:t>.В</w:t>
            </w:r>
            <w:proofErr w:type="gramEnd"/>
            <w:r w:rsidR="00985535">
              <w:rPr>
                <w:color w:val="000000"/>
                <w:sz w:val="20"/>
                <w:szCs w:val="20"/>
              </w:rPr>
              <w:t xml:space="preserve">олодино, </w:t>
            </w:r>
            <w:r w:rsidR="00496EC2">
              <w:rPr>
                <w:sz w:val="20"/>
                <w:szCs w:val="20"/>
              </w:rPr>
              <w:t>ул.</w:t>
            </w:r>
            <w:r w:rsidR="00A82746">
              <w:rPr>
                <w:sz w:val="20"/>
                <w:szCs w:val="20"/>
              </w:rPr>
              <w:t>Ко</w:t>
            </w:r>
            <w:r w:rsidR="00DB061B">
              <w:rPr>
                <w:sz w:val="20"/>
                <w:szCs w:val="20"/>
              </w:rPr>
              <w:t>ммунистическая</w:t>
            </w:r>
            <w:r w:rsidR="00A82746">
              <w:rPr>
                <w:sz w:val="20"/>
                <w:szCs w:val="20"/>
              </w:rPr>
              <w:t>,</w:t>
            </w:r>
            <w:r w:rsidR="00DB061B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479" w:type="dxa"/>
          </w:tcPr>
          <w:p w:rsidR="006D7FD4" w:rsidRPr="006D7FD4" w:rsidRDefault="006D7FD4" w:rsidP="000A3B19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6D7FD4" w:rsidRPr="006D7FD4" w:rsidRDefault="00DB061B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134" w:type="dxa"/>
          </w:tcPr>
          <w:p w:rsidR="006D7FD4" w:rsidRPr="006D7FD4" w:rsidRDefault="00DB061B" w:rsidP="00DB0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  <w:r w:rsidR="00A82746">
              <w:rPr>
                <w:color w:val="000000"/>
                <w:sz w:val="20"/>
                <w:szCs w:val="20"/>
              </w:rPr>
              <w:t xml:space="preserve"> </w:t>
            </w:r>
            <w:r w:rsidR="00425B58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4</w:t>
            </w:r>
            <w:r w:rsidR="00425B5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6D7FD4" w:rsidRPr="006D7FD4" w:rsidRDefault="00DB061B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</w:tr>
      <w:tr w:rsidR="008501E8" w:rsidRPr="006D7FD4" w:rsidTr="004F5813">
        <w:trPr>
          <w:trHeight w:val="1066"/>
        </w:trPr>
        <w:tc>
          <w:tcPr>
            <w:tcW w:w="283" w:type="dxa"/>
          </w:tcPr>
          <w:p w:rsidR="008501E8" w:rsidRDefault="008501E8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8501E8" w:rsidRPr="006D7FD4" w:rsidRDefault="008501E8" w:rsidP="00DB0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123CF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й</w:t>
            </w:r>
            <w:r w:rsidRPr="00A123CF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A123CF">
              <w:rPr>
                <w:sz w:val="20"/>
                <w:szCs w:val="20"/>
              </w:rPr>
              <w:t xml:space="preserve"> </w:t>
            </w:r>
            <w:r w:rsidR="00DB06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500 </w:t>
            </w:r>
            <w:r w:rsidRPr="00A123CF">
              <w:rPr>
                <w:sz w:val="20"/>
                <w:szCs w:val="20"/>
              </w:rPr>
              <w:t>кв</w:t>
            </w:r>
            <w:proofErr w:type="gramStart"/>
            <w:r w:rsidRPr="00A123CF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8501E8">
              <w:rPr>
                <w:color w:val="000000"/>
                <w:sz w:val="20"/>
                <w:szCs w:val="20"/>
              </w:rPr>
              <w:t xml:space="preserve"> кадастровый номер 70:09:0102001:1</w:t>
            </w:r>
            <w:r w:rsidR="00DB061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268" w:type="dxa"/>
          </w:tcPr>
          <w:p w:rsidR="008501E8" w:rsidRPr="006D7FD4" w:rsidRDefault="008501E8" w:rsidP="00DB061B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олодино, </w:t>
            </w:r>
            <w:r>
              <w:rPr>
                <w:sz w:val="20"/>
                <w:szCs w:val="20"/>
              </w:rPr>
              <w:t>ул</w:t>
            </w:r>
            <w:r w:rsidR="00DB061B">
              <w:rPr>
                <w:sz w:val="20"/>
                <w:szCs w:val="20"/>
              </w:rPr>
              <w:t>.Зеленая, 2/1</w:t>
            </w:r>
          </w:p>
        </w:tc>
        <w:tc>
          <w:tcPr>
            <w:tcW w:w="1479" w:type="dxa"/>
          </w:tcPr>
          <w:p w:rsidR="008501E8" w:rsidRPr="006D7FD4" w:rsidRDefault="008501E8" w:rsidP="008501E8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8501E8" w:rsidRPr="006D7FD4" w:rsidRDefault="00DB061B" w:rsidP="00850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501E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8501E8" w:rsidRPr="006D7FD4" w:rsidRDefault="00DB061B" w:rsidP="00850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 2024г.</w:t>
            </w:r>
          </w:p>
        </w:tc>
        <w:tc>
          <w:tcPr>
            <w:tcW w:w="1134" w:type="dxa"/>
          </w:tcPr>
          <w:p w:rsidR="008501E8" w:rsidRPr="006D7FD4" w:rsidRDefault="00DB061B" w:rsidP="00850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501E8">
              <w:rPr>
                <w:color w:val="000000"/>
                <w:sz w:val="20"/>
                <w:szCs w:val="20"/>
              </w:rPr>
              <w:t>,0</w:t>
            </w:r>
          </w:p>
        </w:tc>
      </w:tr>
      <w:tr w:rsidR="008501E8" w:rsidRPr="006D7FD4" w:rsidTr="004F5813">
        <w:trPr>
          <w:trHeight w:val="1060"/>
        </w:trPr>
        <w:tc>
          <w:tcPr>
            <w:tcW w:w="283" w:type="dxa"/>
          </w:tcPr>
          <w:p w:rsidR="008501E8" w:rsidRDefault="008501E8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8501E8" w:rsidRDefault="008501E8" w:rsidP="0085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123CF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й</w:t>
            </w:r>
            <w:r w:rsidRPr="00A123CF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</w:t>
            </w:r>
            <w:r w:rsidRPr="00A123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  <w:r w:rsidRPr="00A123CF"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>ю</w:t>
            </w:r>
            <w:r w:rsidRPr="008501E8">
              <w:rPr>
                <w:sz w:val="20"/>
                <w:szCs w:val="20"/>
              </w:rPr>
              <w:t xml:space="preserve"> </w:t>
            </w:r>
            <w:r w:rsidR="00DB061B">
              <w:rPr>
                <w:sz w:val="20"/>
                <w:szCs w:val="20"/>
              </w:rPr>
              <w:t>2100</w:t>
            </w:r>
            <w:r>
              <w:rPr>
                <w:sz w:val="20"/>
                <w:szCs w:val="20"/>
              </w:rPr>
              <w:t xml:space="preserve">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8501E8" w:rsidRDefault="008501E8" w:rsidP="00DB061B">
            <w:pPr>
              <w:jc w:val="center"/>
              <w:rPr>
                <w:sz w:val="20"/>
                <w:szCs w:val="20"/>
              </w:rPr>
            </w:pPr>
            <w:r w:rsidRPr="008501E8">
              <w:rPr>
                <w:sz w:val="20"/>
                <w:szCs w:val="20"/>
              </w:rPr>
              <w:t>кадастровый номер 70:09:0102001:</w:t>
            </w:r>
            <w:r w:rsidR="00DB061B">
              <w:rPr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:rsidR="008501E8" w:rsidRPr="006D7FD4" w:rsidRDefault="008501E8" w:rsidP="00DB061B">
            <w:pPr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6D7FD4">
              <w:rPr>
                <w:color w:val="000000"/>
                <w:sz w:val="20"/>
                <w:szCs w:val="20"/>
              </w:rPr>
              <w:t>Кривошеинский</w:t>
            </w:r>
            <w:proofErr w:type="spellEnd"/>
            <w:r w:rsidRPr="006D7FD4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олодино, </w:t>
            </w:r>
            <w:r>
              <w:rPr>
                <w:sz w:val="20"/>
                <w:szCs w:val="20"/>
              </w:rPr>
              <w:t>ул.Колхозная,1</w:t>
            </w:r>
            <w:r w:rsidR="00DB061B">
              <w:rPr>
                <w:sz w:val="20"/>
                <w:szCs w:val="20"/>
              </w:rPr>
              <w:t>0/2</w:t>
            </w:r>
          </w:p>
        </w:tc>
        <w:tc>
          <w:tcPr>
            <w:tcW w:w="1479" w:type="dxa"/>
          </w:tcPr>
          <w:p w:rsidR="008501E8" w:rsidRPr="006D7FD4" w:rsidRDefault="008501E8" w:rsidP="008501E8">
            <w:pPr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8501E8" w:rsidRPr="006D7FD4" w:rsidRDefault="008501E8" w:rsidP="00850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8501E8" w:rsidRPr="006D7FD4" w:rsidRDefault="00DB061B" w:rsidP="00DB06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</w:t>
            </w:r>
            <w:r w:rsidR="008501E8">
              <w:rPr>
                <w:color w:val="000000"/>
                <w:sz w:val="20"/>
                <w:szCs w:val="20"/>
              </w:rPr>
              <w:t xml:space="preserve">  202</w:t>
            </w:r>
            <w:r>
              <w:rPr>
                <w:color w:val="000000"/>
                <w:sz w:val="20"/>
                <w:szCs w:val="20"/>
              </w:rPr>
              <w:t>4</w:t>
            </w:r>
            <w:r w:rsidR="008501E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8501E8" w:rsidRPr="006D7FD4" w:rsidRDefault="008501E8" w:rsidP="008501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AE33BD" w:rsidRPr="006D7FD4" w:rsidTr="00477856">
        <w:trPr>
          <w:trHeight w:val="812"/>
        </w:trPr>
        <w:tc>
          <w:tcPr>
            <w:tcW w:w="283" w:type="dxa"/>
          </w:tcPr>
          <w:p w:rsidR="00AE33BD" w:rsidRDefault="00AE33BD" w:rsidP="000A3B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058" w:type="dxa"/>
          </w:tcPr>
          <w:p w:rsidR="00AE33BD" w:rsidRPr="00E04663" w:rsidRDefault="00173C7F" w:rsidP="00477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73C7F">
              <w:rPr>
                <w:sz w:val="20"/>
                <w:szCs w:val="20"/>
              </w:rPr>
              <w:t>еталлический лом категории 5А (лом черных металлов) вес 3,0 тонны</w:t>
            </w:r>
          </w:p>
        </w:tc>
        <w:tc>
          <w:tcPr>
            <w:tcW w:w="2268" w:type="dxa"/>
          </w:tcPr>
          <w:p w:rsidR="00AE33BD" w:rsidRPr="00E04663" w:rsidRDefault="00AE33BD" w:rsidP="003920C6">
            <w:pPr>
              <w:rPr>
                <w:color w:val="000000"/>
                <w:sz w:val="20"/>
                <w:szCs w:val="20"/>
              </w:rPr>
            </w:pPr>
            <w:r w:rsidRPr="00E0466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479" w:type="dxa"/>
          </w:tcPr>
          <w:p w:rsidR="00AE33BD" w:rsidRPr="00E04663" w:rsidRDefault="00AE33BD" w:rsidP="003920C6">
            <w:pPr>
              <w:jc w:val="center"/>
              <w:rPr>
                <w:color w:val="000000"/>
                <w:sz w:val="20"/>
                <w:szCs w:val="20"/>
              </w:rPr>
            </w:pPr>
            <w:r w:rsidRPr="00E04663">
              <w:rPr>
                <w:color w:val="000000"/>
                <w:sz w:val="20"/>
                <w:szCs w:val="20"/>
              </w:rPr>
              <w:t>аукцион (продажа)</w:t>
            </w:r>
          </w:p>
        </w:tc>
        <w:tc>
          <w:tcPr>
            <w:tcW w:w="1134" w:type="dxa"/>
          </w:tcPr>
          <w:p w:rsidR="00AE33BD" w:rsidRPr="00E04663" w:rsidRDefault="00AE33BD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AE33BD" w:rsidRPr="00E04663" w:rsidRDefault="00AE33BD" w:rsidP="00AE33BD">
            <w:pPr>
              <w:jc w:val="center"/>
              <w:rPr>
                <w:color w:val="000000"/>
                <w:sz w:val="20"/>
                <w:szCs w:val="20"/>
              </w:rPr>
            </w:pPr>
            <w:r w:rsidRPr="00E04663">
              <w:rPr>
                <w:color w:val="000000"/>
                <w:sz w:val="20"/>
                <w:szCs w:val="20"/>
              </w:rPr>
              <w:t>Ноябрь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04663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AE33BD" w:rsidRPr="00E04663" w:rsidRDefault="00AE33BD" w:rsidP="00392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8501E8" w:rsidRPr="006D7FD4" w:rsidTr="004F5813">
        <w:tc>
          <w:tcPr>
            <w:tcW w:w="283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</w:tcPr>
          <w:p w:rsidR="008501E8" w:rsidRDefault="008501E8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7FD4">
              <w:rPr>
                <w:b/>
                <w:color w:val="000000"/>
                <w:sz w:val="20"/>
                <w:szCs w:val="20"/>
              </w:rPr>
              <w:t>ИТОГО:</w:t>
            </w:r>
          </w:p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01E8" w:rsidRPr="006D7FD4" w:rsidRDefault="00917290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134" w:type="dxa"/>
          </w:tcPr>
          <w:p w:rsidR="008501E8" w:rsidRPr="006D7FD4" w:rsidRDefault="008501E8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01E8" w:rsidRPr="006D7FD4" w:rsidRDefault="00917290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195,2</w:t>
            </w:r>
          </w:p>
        </w:tc>
      </w:tr>
      <w:tr w:rsidR="008501E8" w:rsidRPr="006D7FD4" w:rsidTr="004F5813">
        <w:tc>
          <w:tcPr>
            <w:tcW w:w="10490" w:type="dxa"/>
            <w:gridSpan w:val="7"/>
          </w:tcPr>
          <w:p w:rsidR="008501E8" w:rsidRDefault="008501E8" w:rsidP="00C31E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477856" w:rsidRDefault="00477856" w:rsidP="00C31E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501E8" w:rsidRDefault="008501E8" w:rsidP="00C31E4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Приобретение недвижимого имущества в муниципальную собственность</w:t>
            </w:r>
          </w:p>
        </w:tc>
      </w:tr>
      <w:tr w:rsidR="008501E8" w:rsidRPr="006D7FD4" w:rsidTr="004F5813">
        <w:tc>
          <w:tcPr>
            <w:tcW w:w="283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7</w:t>
            </w:r>
          </w:p>
        </w:tc>
      </w:tr>
      <w:tr w:rsidR="008501E8" w:rsidRPr="006D7FD4" w:rsidTr="004F5813">
        <w:tc>
          <w:tcPr>
            <w:tcW w:w="283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58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2. Наименование приобретенного имущества в муниципальную собственность</w:t>
            </w:r>
          </w:p>
        </w:tc>
        <w:tc>
          <w:tcPr>
            <w:tcW w:w="2268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479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7FD4">
              <w:rPr>
                <w:sz w:val="20"/>
                <w:szCs w:val="20"/>
              </w:rPr>
              <w:t>Оформление права собственности</w:t>
            </w:r>
          </w:p>
        </w:tc>
        <w:tc>
          <w:tcPr>
            <w:tcW w:w="1134" w:type="dxa"/>
          </w:tcPr>
          <w:p w:rsidR="008501E8" w:rsidRPr="006D7FD4" w:rsidRDefault="008501E8" w:rsidP="00565A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по приобретению на 202</w:t>
            </w:r>
            <w:r w:rsidR="00565AD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134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Дата приобретения</w:t>
            </w:r>
          </w:p>
        </w:tc>
        <w:tc>
          <w:tcPr>
            <w:tcW w:w="1134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7FD4">
              <w:rPr>
                <w:color w:val="000000"/>
                <w:sz w:val="20"/>
                <w:szCs w:val="20"/>
              </w:rPr>
              <w:t>Цена приобретения (тыс</w:t>
            </w:r>
            <w:proofErr w:type="gramStart"/>
            <w:r w:rsidRPr="006D7FD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D7FD4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8501E8" w:rsidRPr="006D7FD4" w:rsidTr="004F5813">
        <w:tc>
          <w:tcPr>
            <w:tcW w:w="283" w:type="dxa"/>
          </w:tcPr>
          <w:p w:rsidR="008501E8" w:rsidRPr="006D7FD4" w:rsidRDefault="008501E8" w:rsidP="000A3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8501E8" w:rsidRPr="006D7FD4" w:rsidRDefault="00565AD2" w:rsidP="002C4E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501E8" w:rsidRPr="006D7FD4" w:rsidRDefault="00565AD2" w:rsidP="002C4E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8501E8" w:rsidRPr="006D7FD4" w:rsidRDefault="00565AD2" w:rsidP="00582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01E8" w:rsidRPr="006D7FD4" w:rsidRDefault="00565AD2" w:rsidP="00692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01E8" w:rsidRPr="006D7FD4" w:rsidRDefault="00565AD2" w:rsidP="001A73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01E8" w:rsidRPr="006D7FD4" w:rsidRDefault="00565AD2" w:rsidP="00692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01E8" w:rsidRPr="006D7FD4" w:rsidTr="004F5813">
        <w:tc>
          <w:tcPr>
            <w:tcW w:w="283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</w:tcPr>
          <w:p w:rsidR="008501E8" w:rsidRDefault="008501E8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7FD4">
              <w:rPr>
                <w:b/>
                <w:color w:val="000000"/>
                <w:sz w:val="20"/>
                <w:szCs w:val="20"/>
              </w:rPr>
              <w:t>ИТОГО:</w:t>
            </w:r>
          </w:p>
          <w:p w:rsidR="008501E8" w:rsidRPr="006D7FD4" w:rsidRDefault="008501E8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01E8" w:rsidRPr="006D7FD4" w:rsidRDefault="00565AD2" w:rsidP="006924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501E8" w:rsidRPr="006D7FD4" w:rsidRDefault="008501E8" w:rsidP="000A3B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501E8" w:rsidRPr="006D7FD4" w:rsidRDefault="00565AD2" w:rsidP="000A3B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222F2C" w:rsidRDefault="00222F2C" w:rsidP="009A1A7F">
      <w:pPr>
        <w:autoSpaceDE w:val="0"/>
        <w:autoSpaceDN w:val="0"/>
        <w:adjustRightInd w:val="0"/>
        <w:ind w:firstLine="5954"/>
      </w:pPr>
    </w:p>
    <w:p w:rsidR="00565AD2" w:rsidRDefault="00565AD2" w:rsidP="009A1A7F">
      <w:pPr>
        <w:autoSpaceDE w:val="0"/>
        <w:autoSpaceDN w:val="0"/>
        <w:adjustRightInd w:val="0"/>
        <w:ind w:firstLine="5954"/>
      </w:pPr>
    </w:p>
    <w:p w:rsidR="000F3263" w:rsidRDefault="000F3263" w:rsidP="009A1A7F">
      <w:pPr>
        <w:autoSpaceDE w:val="0"/>
        <w:autoSpaceDN w:val="0"/>
        <w:adjustRightInd w:val="0"/>
        <w:ind w:firstLine="5954"/>
      </w:pPr>
    </w:p>
    <w:p w:rsidR="000F3263" w:rsidRDefault="000F3263" w:rsidP="009A1A7F">
      <w:pPr>
        <w:autoSpaceDE w:val="0"/>
        <w:autoSpaceDN w:val="0"/>
        <w:adjustRightInd w:val="0"/>
        <w:ind w:firstLine="5954"/>
      </w:pPr>
    </w:p>
    <w:p w:rsidR="000F3263" w:rsidRDefault="000F3263" w:rsidP="009A1A7F">
      <w:pPr>
        <w:autoSpaceDE w:val="0"/>
        <w:autoSpaceDN w:val="0"/>
        <w:adjustRightInd w:val="0"/>
        <w:ind w:firstLine="5954"/>
      </w:pPr>
    </w:p>
    <w:p w:rsidR="000F3263" w:rsidRDefault="000F3263" w:rsidP="009A1A7F">
      <w:pPr>
        <w:autoSpaceDE w:val="0"/>
        <w:autoSpaceDN w:val="0"/>
        <w:adjustRightInd w:val="0"/>
        <w:ind w:firstLine="5954"/>
      </w:pPr>
    </w:p>
    <w:p w:rsidR="000F3263" w:rsidRDefault="000F3263" w:rsidP="009A1A7F">
      <w:pPr>
        <w:autoSpaceDE w:val="0"/>
        <w:autoSpaceDN w:val="0"/>
        <w:adjustRightInd w:val="0"/>
        <w:ind w:firstLine="5954"/>
      </w:pPr>
    </w:p>
    <w:p w:rsidR="000F3263" w:rsidRDefault="000F3263" w:rsidP="009A1A7F">
      <w:pPr>
        <w:autoSpaceDE w:val="0"/>
        <w:autoSpaceDN w:val="0"/>
        <w:adjustRightInd w:val="0"/>
        <w:ind w:firstLine="5954"/>
      </w:pPr>
    </w:p>
    <w:p w:rsidR="003E3945" w:rsidRDefault="003E3945" w:rsidP="009A1A7F">
      <w:pPr>
        <w:autoSpaceDE w:val="0"/>
        <w:autoSpaceDN w:val="0"/>
        <w:adjustRightInd w:val="0"/>
        <w:ind w:firstLine="5954"/>
      </w:pPr>
    </w:p>
    <w:p w:rsidR="009A1A7F" w:rsidRPr="003363C9" w:rsidRDefault="009A1A7F" w:rsidP="009A1A7F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9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к решению 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9A1A7F" w:rsidRDefault="009A1A7F" w:rsidP="009A1A7F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EA467A">
        <w:t>5</w:t>
      </w:r>
      <w:r w:rsidRPr="003363C9">
        <w:t xml:space="preserve"> № </w:t>
      </w:r>
      <w:r w:rsidR="00E57BEB">
        <w:t>104</w:t>
      </w:r>
    </w:p>
    <w:p w:rsidR="006D7FD4" w:rsidRPr="006D7FD4" w:rsidRDefault="006D7FD4" w:rsidP="006D7FD4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6D7FD4" w:rsidRPr="006D7FD4" w:rsidRDefault="006D7FD4" w:rsidP="005E2886">
      <w:pPr>
        <w:spacing w:line="192" w:lineRule="auto"/>
        <w:ind w:firstLine="5954"/>
        <w:rPr>
          <w:sz w:val="20"/>
          <w:szCs w:val="20"/>
        </w:rPr>
      </w:pP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>ОТЧЕТ</w:t>
      </w: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>о программе муниципальных внутренних заимствований</w:t>
      </w: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 xml:space="preserve">муниципального образования </w:t>
      </w:r>
      <w:proofErr w:type="spellStart"/>
      <w:r w:rsidRPr="009140C4">
        <w:rPr>
          <w:b/>
        </w:rPr>
        <w:t>Володинское</w:t>
      </w:r>
      <w:proofErr w:type="spellEnd"/>
      <w:r w:rsidRPr="009140C4">
        <w:rPr>
          <w:b/>
        </w:rPr>
        <w:t xml:space="preserve"> сельское поселение</w:t>
      </w:r>
    </w:p>
    <w:p w:rsidR="008D720C" w:rsidRPr="009140C4" w:rsidRDefault="008D720C" w:rsidP="008D720C">
      <w:pPr>
        <w:jc w:val="center"/>
        <w:rPr>
          <w:b/>
        </w:rPr>
      </w:pPr>
      <w:r w:rsidRPr="009140C4">
        <w:rPr>
          <w:b/>
        </w:rPr>
        <w:t>за 20</w:t>
      </w:r>
      <w:r w:rsidR="001A73F4" w:rsidRPr="009140C4">
        <w:rPr>
          <w:b/>
        </w:rPr>
        <w:t>2</w:t>
      </w:r>
      <w:r w:rsidR="00EA467A">
        <w:rPr>
          <w:b/>
        </w:rPr>
        <w:t>4</w:t>
      </w:r>
      <w:r w:rsidRPr="009140C4">
        <w:rPr>
          <w:b/>
        </w:rPr>
        <w:t xml:space="preserve"> год</w:t>
      </w:r>
    </w:p>
    <w:p w:rsidR="008D720C" w:rsidRPr="009140C4" w:rsidRDefault="008D720C" w:rsidP="008D720C">
      <w:pPr>
        <w:rPr>
          <w:b/>
        </w:rPr>
      </w:pPr>
      <w:r w:rsidRPr="009140C4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8D720C" w:rsidRPr="009140C4" w:rsidRDefault="008D720C" w:rsidP="008D720C">
      <w:r w:rsidRPr="009140C4">
        <w:t xml:space="preserve">                                                                                                                                         тыс</w:t>
      </w:r>
      <w:proofErr w:type="gramStart"/>
      <w:r w:rsidRPr="009140C4">
        <w:t>.р</w:t>
      </w:r>
      <w:proofErr w:type="gramEnd"/>
      <w:r w:rsidRPr="009140C4"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2803"/>
      </w:tblGrid>
      <w:tr w:rsidR="008D720C" w:rsidRPr="009140C4" w:rsidTr="00046BAA">
        <w:tc>
          <w:tcPr>
            <w:tcW w:w="4968" w:type="dxa"/>
          </w:tcPr>
          <w:p w:rsidR="008D720C" w:rsidRPr="00164465" w:rsidRDefault="008D720C" w:rsidP="00046BAA">
            <w:pPr>
              <w:jc w:val="center"/>
            </w:pPr>
          </w:p>
          <w:p w:rsidR="008D720C" w:rsidRPr="00164465" w:rsidRDefault="008D720C" w:rsidP="00046BAA">
            <w:pPr>
              <w:jc w:val="center"/>
            </w:pPr>
            <w:r w:rsidRPr="00164465">
              <w:t>Перечень внутренних заимствований</w:t>
            </w:r>
          </w:p>
        </w:tc>
        <w:tc>
          <w:tcPr>
            <w:tcW w:w="1800" w:type="dxa"/>
          </w:tcPr>
          <w:p w:rsidR="008D720C" w:rsidRPr="00164465" w:rsidRDefault="008D720C" w:rsidP="00046BAA">
            <w:pPr>
              <w:jc w:val="center"/>
            </w:pPr>
          </w:p>
          <w:p w:rsidR="008D720C" w:rsidRPr="00164465" w:rsidRDefault="008D720C" w:rsidP="00046BAA">
            <w:pPr>
              <w:jc w:val="center"/>
            </w:pPr>
            <w:r w:rsidRPr="00164465">
              <w:t>План</w:t>
            </w:r>
          </w:p>
        </w:tc>
        <w:tc>
          <w:tcPr>
            <w:tcW w:w="2803" w:type="dxa"/>
          </w:tcPr>
          <w:p w:rsidR="008D720C" w:rsidRPr="00164465" w:rsidRDefault="008D720C" w:rsidP="00EA467A">
            <w:pPr>
              <w:jc w:val="center"/>
            </w:pPr>
            <w:r w:rsidRPr="00164465">
              <w:t>Фактическое исполнение за 20</w:t>
            </w:r>
            <w:r w:rsidR="001A73F4" w:rsidRPr="00164465">
              <w:t>2</w:t>
            </w:r>
            <w:r w:rsidR="00EA467A">
              <w:t>4</w:t>
            </w:r>
            <w:r w:rsidRPr="00164465">
              <w:t xml:space="preserve"> год</w:t>
            </w:r>
          </w:p>
        </w:tc>
      </w:tr>
      <w:tr w:rsidR="008D720C" w:rsidRPr="009140C4" w:rsidTr="00046BAA">
        <w:tc>
          <w:tcPr>
            <w:tcW w:w="4968" w:type="dxa"/>
          </w:tcPr>
          <w:p w:rsidR="008D720C" w:rsidRPr="009140C4" w:rsidRDefault="008D720C" w:rsidP="00046BAA">
            <w:r w:rsidRPr="009140C4">
              <w:t>Кредиты, в том числе:</w:t>
            </w:r>
          </w:p>
          <w:p w:rsidR="008D720C" w:rsidRPr="009140C4" w:rsidRDefault="008D720C" w:rsidP="00046BAA">
            <w:r w:rsidRPr="009140C4">
              <w:t>- объем  привлечения</w:t>
            </w:r>
          </w:p>
          <w:p w:rsidR="008D720C" w:rsidRPr="009140C4" w:rsidRDefault="008D720C" w:rsidP="00046BAA">
            <w:r w:rsidRPr="009140C4">
              <w:t>- объем средств, направляемых на погашение основной суммы долга</w:t>
            </w:r>
          </w:p>
        </w:tc>
        <w:tc>
          <w:tcPr>
            <w:tcW w:w="1800" w:type="dxa"/>
          </w:tcPr>
          <w:p w:rsidR="008D720C" w:rsidRPr="009140C4" w:rsidRDefault="008D720C" w:rsidP="00046BAA">
            <w:pPr>
              <w:jc w:val="center"/>
            </w:pPr>
            <w:r w:rsidRPr="009140C4">
              <w:t>0</w:t>
            </w:r>
          </w:p>
        </w:tc>
        <w:tc>
          <w:tcPr>
            <w:tcW w:w="2803" w:type="dxa"/>
          </w:tcPr>
          <w:p w:rsidR="008D720C" w:rsidRPr="009140C4" w:rsidRDefault="008D720C" w:rsidP="00046BAA">
            <w:pPr>
              <w:jc w:val="center"/>
            </w:pPr>
            <w:r w:rsidRPr="009140C4">
              <w:t>0</w:t>
            </w:r>
          </w:p>
        </w:tc>
      </w:tr>
    </w:tbl>
    <w:p w:rsidR="008D720C" w:rsidRPr="009140C4" w:rsidRDefault="008D720C"/>
    <w:p w:rsidR="008D720C" w:rsidRPr="009140C4" w:rsidRDefault="008D720C"/>
    <w:p w:rsidR="00626647" w:rsidRPr="009140C4" w:rsidRDefault="00626647" w:rsidP="00356866">
      <w:pPr>
        <w:spacing w:line="192" w:lineRule="auto"/>
        <w:ind w:firstLine="720"/>
        <w:jc w:val="right"/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2341FD" w:rsidRDefault="002341FD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351E4" w:rsidRDefault="001351E4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9A1A7F" w:rsidRPr="003363C9" w:rsidRDefault="009A1A7F" w:rsidP="009A1A7F">
      <w:pPr>
        <w:autoSpaceDE w:val="0"/>
        <w:autoSpaceDN w:val="0"/>
        <w:adjustRightInd w:val="0"/>
        <w:ind w:firstLine="5954"/>
      </w:pPr>
      <w:r w:rsidRPr="003363C9">
        <w:lastRenderedPageBreak/>
        <w:t xml:space="preserve">Приложение </w:t>
      </w:r>
      <w:r>
        <w:t>10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к решению </w:t>
      </w:r>
    </w:p>
    <w:p w:rsidR="009A1A7F" w:rsidRPr="003363C9" w:rsidRDefault="009A1A7F" w:rsidP="009A1A7F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8D720C" w:rsidRDefault="009A1A7F" w:rsidP="00020E51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EA467A">
        <w:t>5</w:t>
      </w:r>
      <w:r w:rsidRPr="003363C9">
        <w:t xml:space="preserve"> № </w:t>
      </w:r>
      <w:r w:rsidR="00E57BEB">
        <w:t>104</w:t>
      </w:r>
    </w:p>
    <w:p w:rsidR="00333A38" w:rsidRDefault="00333A38" w:rsidP="00020E51">
      <w:pPr>
        <w:spacing w:line="192" w:lineRule="auto"/>
        <w:ind w:firstLine="5954"/>
      </w:pPr>
    </w:p>
    <w:p w:rsidR="00333A38" w:rsidRDefault="00333A38" w:rsidP="00020E51">
      <w:pPr>
        <w:spacing w:line="192" w:lineRule="auto"/>
        <w:ind w:firstLine="5954"/>
      </w:pPr>
    </w:p>
    <w:tbl>
      <w:tblPr>
        <w:tblW w:w="9827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64"/>
        <w:gridCol w:w="1463"/>
      </w:tblGrid>
      <w:tr w:rsidR="008D720C" w:rsidRPr="00935511" w:rsidTr="002341FD">
        <w:trPr>
          <w:trHeight w:val="305"/>
        </w:trPr>
        <w:tc>
          <w:tcPr>
            <w:tcW w:w="9827" w:type="dxa"/>
            <w:gridSpan w:val="2"/>
            <w:tcBorders>
              <w:top w:val="single" w:sz="4" w:space="0" w:color="F8F8F8"/>
              <w:left w:val="single" w:sz="4" w:space="0" w:color="F8F8F8"/>
              <w:bottom w:val="single" w:sz="2" w:space="0" w:color="000000"/>
              <w:right w:val="single" w:sz="4" w:space="0" w:color="F8F8F8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35511">
              <w:rPr>
                <w:b/>
                <w:bCs/>
                <w:color w:val="000000"/>
              </w:rPr>
              <w:t>Отчет об использовании фонда финансирования непредвиденных расходов Администрации Володинского сельского поселения за 20</w:t>
            </w:r>
            <w:r w:rsidR="0081665B" w:rsidRPr="00935511">
              <w:rPr>
                <w:b/>
                <w:bCs/>
                <w:color w:val="000000"/>
              </w:rPr>
              <w:t>2</w:t>
            </w:r>
            <w:r w:rsidR="00EA467A">
              <w:rPr>
                <w:b/>
                <w:bCs/>
                <w:color w:val="000000"/>
              </w:rPr>
              <w:t>4</w:t>
            </w:r>
            <w:r w:rsidRPr="00935511">
              <w:rPr>
                <w:b/>
                <w:bCs/>
                <w:color w:val="000000"/>
              </w:rPr>
              <w:t xml:space="preserve"> год</w:t>
            </w:r>
          </w:p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8D720C" w:rsidRPr="00935511" w:rsidTr="002341FD">
        <w:trPr>
          <w:trHeight w:val="581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>Показатели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 xml:space="preserve">Сумма, </w:t>
            </w:r>
          </w:p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5511">
              <w:rPr>
                <w:color w:val="000000"/>
              </w:rPr>
              <w:t>тыс. руб.</w:t>
            </w:r>
          </w:p>
        </w:tc>
      </w:tr>
      <w:tr w:rsidR="008D720C" w:rsidRPr="00935511" w:rsidTr="002341FD">
        <w:trPr>
          <w:trHeight w:val="49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EA46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511">
              <w:rPr>
                <w:color w:val="000000"/>
              </w:rPr>
              <w:t xml:space="preserve">План </w:t>
            </w:r>
            <w:proofErr w:type="gramStart"/>
            <w:r w:rsidRPr="00935511">
              <w:rPr>
                <w:color w:val="000000"/>
              </w:rPr>
              <w:t xml:space="preserve">средств фонда финансирования непредвиденных расходов </w:t>
            </w:r>
            <w:r w:rsidR="00333A38" w:rsidRPr="00935511">
              <w:rPr>
                <w:color w:val="000000"/>
              </w:rPr>
              <w:t>А</w:t>
            </w:r>
            <w:r w:rsidRPr="00935511">
              <w:rPr>
                <w:color w:val="000000"/>
              </w:rPr>
              <w:t>дминистрации</w:t>
            </w:r>
            <w:proofErr w:type="gramEnd"/>
            <w:r w:rsidRPr="00935511">
              <w:rPr>
                <w:color w:val="000000"/>
              </w:rPr>
              <w:t xml:space="preserve"> Володинского сельского поселения на 20</w:t>
            </w:r>
            <w:r w:rsidR="00343994" w:rsidRPr="00935511">
              <w:rPr>
                <w:color w:val="000000"/>
              </w:rPr>
              <w:t>2</w:t>
            </w:r>
            <w:r w:rsidR="00EA467A">
              <w:rPr>
                <w:color w:val="000000"/>
              </w:rPr>
              <w:t>4</w:t>
            </w:r>
            <w:r w:rsidRPr="0093551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164465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0,0</w:t>
            </w:r>
          </w:p>
        </w:tc>
      </w:tr>
      <w:tr w:rsidR="008D720C" w:rsidRPr="00935511" w:rsidTr="002341FD">
        <w:trPr>
          <w:trHeight w:val="49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EA46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511">
              <w:rPr>
                <w:color w:val="000000"/>
              </w:rPr>
              <w:t>Использование средств фонда финансирования непредвиденных расходов за 20</w:t>
            </w:r>
            <w:r w:rsidR="0081665B" w:rsidRPr="00935511">
              <w:rPr>
                <w:color w:val="000000"/>
              </w:rPr>
              <w:t>2</w:t>
            </w:r>
            <w:r w:rsidR="00EA467A">
              <w:rPr>
                <w:color w:val="000000"/>
              </w:rPr>
              <w:t>4</w:t>
            </w:r>
            <w:r w:rsidRPr="0093551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164465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0,0</w:t>
            </w:r>
          </w:p>
        </w:tc>
      </w:tr>
      <w:tr w:rsidR="008D720C" w:rsidRPr="00935511" w:rsidTr="002341FD">
        <w:trPr>
          <w:trHeight w:val="282"/>
        </w:trPr>
        <w:tc>
          <w:tcPr>
            <w:tcW w:w="98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ind w:firstLine="680"/>
              <w:rPr>
                <w:color w:val="000000"/>
              </w:rPr>
            </w:pPr>
            <w:r w:rsidRPr="00935511">
              <w:rPr>
                <w:i/>
                <w:iCs/>
                <w:color w:val="000000"/>
              </w:rPr>
              <w:t>в том числе по мероприятиям:</w:t>
            </w:r>
          </w:p>
        </w:tc>
      </w:tr>
      <w:tr w:rsidR="00164465" w:rsidRPr="00935511" w:rsidTr="00333A38">
        <w:trPr>
          <w:trHeight w:val="284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465" w:rsidRPr="00935511" w:rsidRDefault="00164465" w:rsidP="00882F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35511">
              <w:rPr>
                <w:rFonts w:ascii="Arial" w:hAnsi="Arial" w:cs="Arial"/>
                <w:color w:val="000000"/>
              </w:rPr>
              <w:t>−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465" w:rsidRPr="00935511" w:rsidRDefault="00164465" w:rsidP="00882F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935511">
              <w:rPr>
                <w:rFonts w:ascii="Times New Roman CYR" w:hAnsi="Times New Roman CYR" w:cs="Times New Roman CYR"/>
                <w:color w:val="000000"/>
              </w:rPr>
              <w:t>−</w:t>
            </w:r>
          </w:p>
        </w:tc>
      </w:tr>
      <w:tr w:rsidR="008D720C" w:rsidRPr="00935511" w:rsidTr="00333A38">
        <w:trPr>
          <w:trHeight w:val="403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</w:pPr>
            <w:r w:rsidRPr="00935511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935511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35511">
              <w:rPr>
                <w:b/>
                <w:color w:val="000000"/>
              </w:rPr>
              <w:t>0.0</w:t>
            </w:r>
          </w:p>
        </w:tc>
      </w:tr>
    </w:tbl>
    <w:p w:rsidR="008D720C" w:rsidRPr="00935511" w:rsidRDefault="008D720C"/>
    <w:p w:rsidR="00153E58" w:rsidRDefault="00153E5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53E58" w:rsidRDefault="00153E5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AC0123" w:rsidRDefault="00AC012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351E4" w:rsidRDefault="001351E4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0F3263" w:rsidRDefault="000F3263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333A38" w:rsidRDefault="00333A3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333A38" w:rsidRDefault="00333A3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153E58" w:rsidRDefault="00153E58" w:rsidP="00356866">
      <w:pPr>
        <w:spacing w:line="192" w:lineRule="auto"/>
        <w:ind w:firstLine="720"/>
        <w:jc w:val="right"/>
        <w:rPr>
          <w:sz w:val="20"/>
          <w:szCs w:val="20"/>
        </w:rPr>
      </w:pPr>
    </w:p>
    <w:p w:rsidR="0081665B" w:rsidRPr="003363C9" w:rsidRDefault="0081665B" w:rsidP="0081665B">
      <w:pPr>
        <w:autoSpaceDE w:val="0"/>
        <w:autoSpaceDN w:val="0"/>
        <w:adjustRightInd w:val="0"/>
        <w:ind w:firstLine="5954"/>
      </w:pPr>
      <w:r w:rsidRPr="003363C9">
        <w:t xml:space="preserve">Приложение </w:t>
      </w:r>
      <w:r>
        <w:t>11</w:t>
      </w:r>
    </w:p>
    <w:p w:rsidR="0081665B" w:rsidRPr="003363C9" w:rsidRDefault="0081665B" w:rsidP="0081665B">
      <w:pPr>
        <w:spacing w:line="192" w:lineRule="auto"/>
        <w:ind w:firstLine="5954"/>
      </w:pPr>
      <w:r w:rsidRPr="003363C9">
        <w:t xml:space="preserve">к решению </w:t>
      </w:r>
    </w:p>
    <w:p w:rsidR="0081665B" w:rsidRPr="003363C9" w:rsidRDefault="0081665B" w:rsidP="0081665B">
      <w:pPr>
        <w:spacing w:line="192" w:lineRule="auto"/>
        <w:ind w:firstLine="5954"/>
      </w:pPr>
      <w:r w:rsidRPr="003363C9">
        <w:t xml:space="preserve">Совета Володинского сельского </w:t>
      </w:r>
    </w:p>
    <w:p w:rsidR="0081665B" w:rsidRDefault="0081665B" w:rsidP="0081665B">
      <w:pPr>
        <w:spacing w:line="192" w:lineRule="auto"/>
        <w:ind w:firstLine="5954"/>
      </w:pPr>
      <w:r w:rsidRPr="003363C9">
        <w:t xml:space="preserve">поселения от </w:t>
      </w:r>
      <w:r w:rsidR="00E57BEB">
        <w:t>04</w:t>
      </w:r>
      <w:r w:rsidRPr="003363C9">
        <w:t>.03.202</w:t>
      </w:r>
      <w:r w:rsidR="00EA467A">
        <w:t>5</w:t>
      </w:r>
      <w:r w:rsidRPr="003363C9">
        <w:t xml:space="preserve"> № </w:t>
      </w:r>
      <w:r w:rsidR="00E57BEB">
        <w:t>104</w:t>
      </w:r>
    </w:p>
    <w:p w:rsidR="008D720C" w:rsidRDefault="008D720C"/>
    <w:p w:rsidR="00333A38" w:rsidRDefault="00333A38"/>
    <w:tbl>
      <w:tblPr>
        <w:tblW w:w="1021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01"/>
        <w:gridCol w:w="1418"/>
      </w:tblGrid>
      <w:tr w:rsidR="008D720C" w:rsidRPr="00164465" w:rsidTr="00046BAA">
        <w:trPr>
          <w:trHeight w:val="305"/>
        </w:trPr>
        <w:tc>
          <w:tcPr>
            <w:tcW w:w="10219" w:type="dxa"/>
            <w:gridSpan w:val="2"/>
            <w:tcBorders>
              <w:top w:val="single" w:sz="4" w:space="0" w:color="EAEAEA"/>
              <w:left w:val="single" w:sz="4" w:space="0" w:color="EAEAEA"/>
              <w:bottom w:val="single" w:sz="2" w:space="0" w:color="000000"/>
              <w:right w:val="single" w:sz="4" w:space="0" w:color="EAEAEA"/>
            </w:tcBorders>
          </w:tcPr>
          <w:p w:rsidR="008D720C" w:rsidRDefault="008D720C" w:rsidP="00164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64465">
              <w:rPr>
                <w:b/>
                <w:bCs/>
                <w:color w:val="000000"/>
              </w:rPr>
              <w:t>Отчет об использовании фонда по ликвидации последствий стихийных бедствий и других чрезвычайных ситуаций Администрации Володинского сельского поселения за 20</w:t>
            </w:r>
            <w:r w:rsidR="0081665B" w:rsidRPr="00164465">
              <w:rPr>
                <w:b/>
                <w:bCs/>
                <w:color w:val="000000"/>
              </w:rPr>
              <w:t>2</w:t>
            </w:r>
            <w:r w:rsidR="00EA467A">
              <w:rPr>
                <w:b/>
                <w:bCs/>
                <w:color w:val="000000"/>
              </w:rPr>
              <w:t>4</w:t>
            </w:r>
            <w:r w:rsidRPr="00164465">
              <w:rPr>
                <w:b/>
                <w:bCs/>
                <w:color w:val="000000"/>
              </w:rPr>
              <w:t xml:space="preserve"> год</w:t>
            </w:r>
          </w:p>
          <w:p w:rsidR="00333A38" w:rsidRPr="00164465" w:rsidRDefault="00333A38" w:rsidP="00164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D720C" w:rsidRPr="00164465" w:rsidTr="00046BAA">
        <w:trPr>
          <w:trHeight w:val="494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A38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 xml:space="preserve">Сумма, </w:t>
            </w:r>
          </w:p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тыс. руб.</w:t>
            </w:r>
          </w:p>
        </w:tc>
      </w:tr>
      <w:tr w:rsidR="008D720C" w:rsidRPr="00164465" w:rsidTr="00046BAA">
        <w:trPr>
          <w:trHeight w:val="450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EA46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План средств фонда по ликвидации последствий стихийных бедствий и других чрезвычайных ситуаций Администрации Володинского сельского поселения на 20</w:t>
            </w:r>
            <w:r w:rsidR="0081665B" w:rsidRPr="00164465">
              <w:rPr>
                <w:color w:val="000000"/>
              </w:rPr>
              <w:t>2</w:t>
            </w:r>
            <w:r w:rsidR="00EA467A">
              <w:rPr>
                <w:color w:val="000000"/>
              </w:rPr>
              <w:t>4</w:t>
            </w:r>
            <w:r w:rsidRPr="00164465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D451BF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0,0</w:t>
            </w:r>
          </w:p>
        </w:tc>
      </w:tr>
      <w:tr w:rsidR="008D720C" w:rsidRPr="00164465" w:rsidTr="00046BAA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EA46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Использование средств фонда чрезвычайных ситуаций за 20</w:t>
            </w:r>
            <w:r w:rsidR="00164465" w:rsidRPr="00164465">
              <w:rPr>
                <w:color w:val="000000"/>
              </w:rPr>
              <w:t>2</w:t>
            </w:r>
            <w:r w:rsidR="00EA467A">
              <w:rPr>
                <w:color w:val="000000"/>
              </w:rPr>
              <w:t>4</w:t>
            </w:r>
            <w:r w:rsidRPr="00164465"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D451BF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0,0</w:t>
            </w:r>
          </w:p>
        </w:tc>
      </w:tr>
      <w:tr w:rsidR="008D720C" w:rsidRPr="00164465" w:rsidTr="00046BAA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ind w:firstLine="709"/>
              <w:rPr>
                <w:i/>
                <w:color w:val="000000"/>
              </w:rPr>
            </w:pPr>
            <w:r w:rsidRPr="00164465">
              <w:rPr>
                <w:i/>
                <w:color w:val="000000"/>
              </w:rPr>
              <w:t>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D720C" w:rsidRPr="00164465" w:rsidTr="00046BAA">
        <w:trPr>
          <w:trHeight w:val="305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E63668" w:rsidP="00342E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−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D451BF" w:rsidP="00046B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65">
              <w:rPr>
                <w:color w:val="000000"/>
              </w:rPr>
              <w:t>−</w:t>
            </w:r>
          </w:p>
        </w:tc>
      </w:tr>
      <w:tr w:rsidR="008D720C" w:rsidRPr="00164465" w:rsidTr="00164465">
        <w:trPr>
          <w:trHeight w:val="438"/>
        </w:trPr>
        <w:tc>
          <w:tcPr>
            <w:tcW w:w="8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65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0C" w:rsidRPr="00164465" w:rsidRDefault="008D720C" w:rsidP="00046B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65">
              <w:rPr>
                <w:b/>
                <w:color w:val="000000"/>
              </w:rPr>
              <w:t>0.0</w:t>
            </w:r>
          </w:p>
        </w:tc>
      </w:tr>
    </w:tbl>
    <w:p w:rsidR="008D720C" w:rsidRPr="00164465" w:rsidRDefault="008D720C" w:rsidP="008D720C">
      <w:pPr>
        <w:spacing w:line="360" w:lineRule="auto"/>
        <w:ind w:firstLine="561"/>
        <w:jc w:val="both"/>
      </w:pPr>
    </w:p>
    <w:p w:rsidR="008D720C" w:rsidRPr="00164465" w:rsidRDefault="008D720C"/>
    <w:sectPr w:rsidR="008D720C" w:rsidRPr="00164465" w:rsidSect="003E3945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C6" w:rsidRDefault="003920C6" w:rsidP="00716D3D">
      <w:r>
        <w:separator/>
      </w:r>
    </w:p>
  </w:endnote>
  <w:endnote w:type="continuationSeparator" w:id="0">
    <w:p w:rsidR="003920C6" w:rsidRDefault="003920C6" w:rsidP="0071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C6" w:rsidRDefault="003920C6" w:rsidP="00716D3D">
      <w:r>
        <w:separator/>
      </w:r>
    </w:p>
  </w:footnote>
  <w:footnote w:type="continuationSeparator" w:id="0">
    <w:p w:rsidR="003920C6" w:rsidRDefault="003920C6" w:rsidP="00716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C6" w:rsidRDefault="003920C6">
    <w:pPr>
      <w:pStyle w:val="a7"/>
      <w:jc w:val="center"/>
    </w:pPr>
  </w:p>
  <w:p w:rsidR="003920C6" w:rsidRDefault="003920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500627"/>
      <w:docPartObj>
        <w:docPartGallery w:val="Page Numbers (Top of Page)"/>
        <w:docPartUnique/>
      </w:docPartObj>
    </w:sdtPr>
    <w:sdtContent>
      <w:p w:rsidR="003E3945" w:rsidRDefault="003E3945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E3945" w:rsidRDefault="003E39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52B37"/>
    <w:multiLevelType w:val="hybridMultilevel"/>
    <w:tmpl w:val="59684D28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09970879"/>
    <w:multiLevelType w:val="hybridMultilevel"/>
    <w:tmpl w:val="7A661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B21"/>
    <w:multiLevelType w:val="multilevel"/>
    <w:tmpl w:val="7BDE697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D6305"/>
    <w:multiLevelType w:val="hybridMultilevel"/>
    <w:tmpl w:val="2BC470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738B"/>
    <w:multiLevelType w:val="hybridMultilevel"/>
    <w:tmpl w:val="9AAAD140"/>
    <w:lvl w:ilvl="0" w:tplc="05862FA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>
    <w:nsid w:val="412F63D1"/>
    <w:multiLevelType w:val="multilevel"/>
    <w:tmpl w:val="F8DEF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</w:abstractNum>
  <w:abstractNum w:abstractNumId="18">
    <w:nsid w:val="4258592F"/>
    <w:multiLevelType w:val="hybridMultilevel"/>
    <w:tmpl w:val="6F2A2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75230"/>
    <w:multiLevelType w:val="multilevel"/>
    <w:tmpl w:val="F8DEF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 CYR" w:hAnsi="Times New Roman CYR" w:cs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 CYR" w:hAnsi="Times New Roman CYR" w:cs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 CYR" w:hAnsi="Times New Roman CYR" w:cs="Times New Roman CYR" w:hint="default"/>
        <w:color w:val="000000"/>
      </w:rPr>
    </w:lvl>
  </w:abstractNum>
  <w:abstractNum w:abstractNumId="24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5">
    <w:nsid w:val="5AB93B4A"/>
    <w:multiLevelType w:val="hybridMultilevel"/>
    <w:tmpl w:val="2666854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6">
    <w:nsid w:val="6242368A"/>
    <w:multiLevelType w:val="hybridMultilevel"/>
    <w:tmpl w:val="F170DCAA"/>
    <w:lvl w:ilvl="0" w:tplc="0419000F">
      <w:start w:val="1"/>
      <w:numFmt w:val="decimal"/>
      <w:lvlText w:val="%1."/>
      <w:lvlJc w:val="left"/>
      <w:pPr>
        <w:tabs>
          <w:tab w:val="num" w:pos="2001"/>
        </w:tabs>
        <w:ind w:left="20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1"/>
        </w:tabs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1"/>
        </w:tabs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1"/>
        </w:tabs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1"/>
        </w:tabs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1"/>
        </w:tabs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1"/>
        </w:tabs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1"/>
        </w:tabs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1"/>
        </w:tabs>
        <w:ind w:left="7761" w:hanging="180"/>
      </w:pPr>
    </w:lvl>
  </w:abstractNum>
  <w:abstractNum w:abstractNumId="27">
    <w:nsid w:val="69535945"/>
    <w:multiLevelType w:val="hybridMultilevel"/>
    <w:tmpl w:val="9E1882A0"/>
    <w:lvl w:ilvl="0" w:tplc="AACA929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9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117A6"/>
    <w:multiLevelType w:val="hybridMultilevel"/>
    <w:tmpl w:val="126ABEEA"/>
    <w:lvl w:ilvl="0" w:tplc="C80602F0">
      <w:start w:val="1"/>
      <w:numFmt w:val="decimal"/>
      <w:lvlText w:val="%1)"/>
      <w:lvlJc w:val="left"/>
      <w:pPr>
        <w:ind w:left="1566" w:hanging="1005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3930B1"/>
    <w:multiLevelType w:val="hybridMultilevel"/>
    <w:tmpl w:val="E6445E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  <w:lvlOverride w:ilvl="0">
      <w:startOverride w:val="1"/>
    </w:lvlOverride>
  </w:num>
  <w:num w:numId="5">
    <w:abstractNumId w:val="8"/>
  </w:num>
  <w:num w:numId="6">
    <w:abstractNumId w:val="31"/>
  </w:num>
  <w:num w:numId="7">
    <w:abstractNumId w:val="6"/>
  </w:num>
  <w:num w:numId="8">
    <w:abstractNumId w:val="33"/>
  </w:num>
  <w:num w:numId="9">
    <w:abstractNumId w:val="27"/>
  </w:num>
  <w:num w:numId="10">
    <w:abstractNumId w:val="11"/>
  </w:num>
  <w:num w:numId="11">
    <w:abstractNumId w:val="25"/>
  </w:num>
  <w:num w:numId="12">
    <w:abstractNumId w:val="26"/>
  </w:num>
  <w:num w:numId="13">
    <w:abstractNumId w:val="32"/>
  </w:num>
  <w:num w:numId="14">
    <w:abstractNumId w:val="1"/>
  </w:num>
  <w:num w:numId="15">
    <w:abstractNumId w:val="0"/>
  </w:num>
  <w:num w:numId="16">
    <w:abstractNumId w:val="17"/>
  </w:num>
  <w:num w:numId="17">
    <w:abstractNumId w:val="23"/>
  </w:num>
  <w:num w:numId="18">
    <w:abstractNumId w:val="14"/>
  </w:num>
  <w:num w:numId="19">
    <w:abstractNumId w:val="3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10"/>
  </w:num>
  <w:num w:numId="29">
    <w:abstractNumId w:val="21"/>
  </w:num>
  <w:num w:numId="30">
    <w:abstractNumId w:val="12"/>
  </w:num>
  <w:num w:numId="31">
    <w:abstractNumId w:val="15"/>
  </w:num>
  <w:num w:numId="32">
    <w:abstractNumId w:val="24"/>
  </w:num>
  <w:num w:numId="33">
    <w:abstractNumId w:val="5"/>
  </w:num>
  <w:num w:numId="34">
    <w:abstractNumId w:val="18"/>
  </w:num>
  <w:num w:numId="35">
    <w:abstractNumId w:val="4"/>
  </w:num>
  <w:num w:numId="36">
    <w:abstractNumId w:val="22"/>
  </w:num>
  <w:num w:numId="37">
    <w:abstractNumId w:val="16"/>
  </w:num>
  <w:num w:numId="38">
    <w:abstractNumId w:val="9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336A7"/>
    <w:rsid w:val="000160B2"/>
    <w:rsid w:val="00017915"/>
    <w:rsid w:val="00020E51"/>
    <w:rsid w:val="00021EE4"/>
    <w:rsid w:val="00026F64"/>
    <w:rsid w:val="00030599"/>
    <w:rsid w:val="00030E30"/>
    <w:rsid w:val="00030F9D"/>
    <w:rsid w:val="00032E2C"/>
    <w:rsid w:val="000336A7"/>
    <w:rsid w:val="00040EE9"/>
    <w:rsid w:val="00043280"/>
    <w:rsid w:val="00043FB4"/>
    <w:rsid w:val="00046BAA"/>
    <w:rsid w:val="00046E18"/>
    <w:rsid w:val="000849EF"/>
    <w:rsid w:val="00093306"/>
    <w:rsid w:val="00095849"/>
    <w:rsid w:val="00097D5D"/>
    <w:rsid w:val="000A3B19"/>
    <w:rsid w:val="000A48E7"/>
    <w:rsid w:val="000B578A"/>
    <w:rsid w:val="000D41FF"/>
    <w:rsid w:val="000D520A"/>
    <w:rsid w:val="000D66D1"/>
    <w:rsid w:val="000E1D3A"/>
    <w:rsid w:val="000E62BC"/>
    <w:rsid w:val="000F054A"/>
    <w:rsid w:val="000F187F"/>
    <w:rsid w:val="000F30B6"/>
    <w:rsid w:val="000F3263"/>
    <w:rsid w:val="0010508A"/>
    <w:rsid w:val="0011557F"/>
    <w:rsid w:val="00117FD4"/>
    <w:rsid w:val="001202E8"/>
    <w:rsid w:val="001262AE"/>
    <w:rsid w:val="001336EA"/>
    <w:rsid w:val="00134481"/>
    <w:rsid w:val="00134E3B"/>
    <w:rsid w:val="001351E4"/>
    <w:rsid w:val="001403C1"/>
    <w:rsid w:val="00145EF7"/>
    <w:rsid w:val="00147852"/>
    <w:rsid w:val="00147A85"/>
    <w:rsid w:val="00152176"/>
    <w:rsid w:val="00153E58"/>
    <w:rsid w:val="00157FA6"/>
    <w:rsid w:val="00160D3D"/>
    <w:rsid w:val="00164465"/>
    <w:rsid w:val="001659C1"/>
    <w:rsid w:val="00173C7F"/>
    <w:rsid w:val="00176631"/>
    <w:rsid w:val="00186E6A"/>
    <w:rsid w:val="00187170"/>
    <w:rsid w:val="001951BA"/>
    <w:rsid w:val="001A02DC"/>
    <w:rsid w:val="001A3C42"/>
    <w:rsid w:val="001A73F4"/>
    <w:rsid w:val="001B6F69"/>
    <w:rsid w:val="001E469B"/>
    <w:rsid w:val="001F2C83"/>
    <w:rsid w:val="001F4A51"/>
    <w:rsid w:val="00202380"/>
    <w:rsid w:val="00204DF2"/>
    <w:rsid w:val="00213261"/>
    <w:rsid w:val="00216783"/>
    <w:rsid w:val="00217458"/>
    <w:rsid w:val="00217D15"/>
    <w:rsid w:val="002210B8"/>
    <w:rsid w:val="00222F2C"/>
    <w:rsid w:val="0022455C"/>
    <w:rsid w:val="00224599"/>
    <w:rsid w:val="00224AF4"/>
    <w:rsid w:val="0022504C"/>
    <w:rsid w:val="00226630"/>
    <w:rsid w:val="00231CF2"/>
    <w:rsid w:val="00232998"/>
    <w:rsid w:val="002341FD"/>
    <w:rsid w:val="00237B2D"/>
    <w:rsid w:val="0024085B"/>
    <w:rsid w:val="002457AE"/>
    <w:rsid w:val="002522E8"/>
    <w:rsid w:val="0025700E"/>
    <w:rsid w:val="00281ED3"/>
    <w:rsid w:val="00286DC4"/>
    <w:rsid w:val="00293129"/>
    <w:rsid w:val="00294677"/>
    <w:rsid w:val="002A413D"/>
    <w:rsid w:val="002B780F"/>
    <w:rsid w:val="002C445C"/>
    <w:rsid w:val="002C4E1B"/>
    <w:rsid w:val="002D02E9"/>
    <w:rsid w:val="002D05EB"/>
    <w:rsid w:val="002E63E5"/>
    <w:rsid w:val="002F330F"/>
    <w:rsid w:val="002F49A1"/>
    <w:rsid w:val="002F77EC"/>
    <w:rsid w:val="00300D0D"/>
    <w:rsid w:val="00301F5C"/>
    <w:rsid w:val="00303D9D"/>
    <w:rsid w:val="003045D6"/>
    <w:rsid w:val="00310FBB"/>
    <w:rsid w:val="003240E8"/>
    <w:rsid w:val="0032573D"/>
    <w:rsid w:val="0033138B"/>
    <w:rsid w:val="00333A38"/>
    <w:rsid w:val="0033632A"/>
    <w:rsid w:val="003363C9"/>
    <w:rsid w:val="00342E3D"/>
    <w:rsid w:val="00343994"/>
    <w:rsid w:val="00344911"/>
    <w:rsid w:val="003450EE"/>
    <w:rsid w:val="00347E2E"/>
    <w:rsid w:val="003511AC"/>
    <w:rsid w:val="00356866"/>
    <w:rsid w:val="00357A41"/>
    <w:rsid w:val="003638C6"/>
    <w:rsid w:val="00371594"/>
    <w:rsid w:val="00390E48"/>
    <w:rsid w:val="003920C6"/>
    <w:rsid w:val="00395D92"/>
    <w:rsid w:val="003B03C9"/>
    <w:rsid w:val="003B624A"/>
    <w:rsid w:val="003B6CCF"/>
    <w:rsid w:val="003B7BD1"/>
    <w:rsid w:val="003C3A69"/>
    <w:rsid w:val="003D0AFC"/>
    <w:rsid w:val="003D13D2"/>
    <w:rsid w:val="003D31C2"/>
    <w:rsid w:val="003E33A9"/>
    <w:rsid w:val="003E3945"/>
    <w:rsid w:val="003E5E35"/>
    <w:rsid w:val="003F20F9"/>
    <w:rsid w:val="003F7D03"/>
    <w:rsid w:val="0040434A"/>
    <w:rsid w:val="00407054"/>
    <w:rsid w:val="0041094F"/>
    <w:rsid w:val="00425208"/>
    <w:rsid w:val="00425B58"/>
    <w:rsid w:val="00425DAE"/>
    <w:rsid w:val="0043066E"/>
    <w:rsid w:val="00436391"/>
    <w:rsid w:val="0044339B"/>
    <w:rsid w:val="00444F5B"/>
    <w:rsid w:val="00446995"/>
    <w:rsid w:val="00447EC1"/>
    <w:rsid w:val="00450A2D"/>
    <w:rsid w:val="00456892"/>
    <w:rsid w:val="0046263E"/>
    <w:rsid w:val="00464609"/>
    <w:rsid w:val="00464A84"/>
    <w:rsid w:val="0047264F"/>
    <w:rsid w:val="00473F28"/>
    <w:rsid w:val="00477856"/>
    <w:rsid w:val="00486BC5"/>
    <w:rsid w:val="0049211D"/>
    <w:rsid w:val="00496EC2"/>
    <w:rsid w:val="00497A3E"/>
    <w:rsid w:val="004B3393"/>
    <w:rsid w:val="004B3D8A"/>
    <w:rsid w:val="004D342F"/>
    <w:rsid w:val="004D426F"/>
    <w:rsid w:val="004E3516"/>
    <w:rsid w:val="004E3E75"/>
    <w:rsid w:val="004F5813"/>
    <w:rsid w:val="004F7427"/>
    <w:rsid w:val="00510ABE"/>
    <w:rsid w:val="00511905"/>
    <w:rsid w:val="00514980"/>
    <w:rsid w:val="00515270"/>
    <w:rsid w:val="00517F44"/>
    <w:rsid w:val="005212ED"/>
    <w:rsid w:val="00526249"/>
    <w:rsid w:val="005266C5"/>
    <w:rsid w:val="0053087C"/>
    <w:rsid w:val="00535CBF"/>
    <w:rsid w:val="005462F2"/>
    <w:rsid w:val="00555741"/>
    <w:rsid w:val="005567CC"/>
    <w:rsid w:val="00560A9A"/>
    <w:rsid w:val="00563B05"/>
    <w:rsid w:val="005640E1"/>
    <w:rsid w:val="00565AD2"/>
    <w:rsid w:val="00566CE6"/>
    <w:rsid w:val="00572F27"/>
    <w:rsid w:val="005823AA"/>
    <w:rsid w:val="00587D7B"/>
    <w:rsid w:val="00590910"/>
    <w:rsid w:val="005A5EA9"/>
    <w:rsid w:val="005B7ED0"/>
    <w:rsid w:val="005C241A"/>
    <w:rsid w:val="005C4E89"/>
    <w:rsid w:val="005D5E41"/>
    <w:rsid w:val="005E2886"/>
    <w:rsid w:val="005E543C"/>
    <w:rsid w:val="005F222E"/>
    <w:rsid w:val="00600AD0"/>
    <w:rsid w:val="00602AA3"/>
    <w:rsid w:val="0060685C"/>
    <w:rsid w:val="006100FB"/>
    <w:rsid w:val="00610CE9"/>
    <w:rsid w:val="00613004"/>
    <w:rsid w:val="006150DB"/>
    <w:rsid w:val="00620B51"/>
    <w:rsid w:val="00621CD9"/>
    <w:rsid w:val="00624ED1"/>
    <w:rsid w:val="00626647"/>
    <w:rsid w:val="006313B0"/>
    <w:rsid w:val="00641766"/>
    <w:rsid w:val="006423C9"/>
    <w:rsid w:val="006440F2"/>
    <w:rsid w:val="0064602D"/>
    <w:rsid w:val="00651CC0"/>
    <w:rsid w:val="0065762E"/>
    <w:rsid w:val="006703E3"/>
    <w:rsid w:val="006758C4"/>
    <w:rsid w:val="006906CE"/>
    <w:rsid w:val="00691504"/>
    <w:rsid w:val="00692452"/>
    <w:rsid w:val="00692847"/>
    <w:rsid w:val="00695AC8"/>
    <w:rsid w:val="006A1E95"/>
    <w:rsid w:val="006A2D6F"/>
    <w:rsid w:val="006A458A"/>
    <w:rsid w:val="006B42D1"/>
    <w:rsid w:val="006B7BEA"/>
    <w:rsid w:val="006C3B2B"/>
    <w:rsid w:val="006D53D2"/>
    <w:rsid w:val="006D558A"/>
    <w:rsid w:val="006D717B"/>
    <w:rsid w:val="006D7FD4"/>
    <w:rsid w:val="006E46BB"/>
    <w:rsid w:val="006F4137"/>
    <w:rsid w:val="006F51B0"/>
    <w:rsid w:val="006F6495"/>
    <w:rsid w:val="00700776"/>
    <w:rsid w:val="007112FA"/>
    <w:rsid w:val="00713654"/>
    <w:rsid w:val="00714610"/>
    <w:rsid w:val="007153CF"/>
    <w:rsid w:val="00716090"/>
    <w:rsid w:val="00716D3D"/>
    <w:rsid w:val="00723D36"/>
    <w:rsid w:val="00725FB8"/>
    <w:rsid w:val="00737236"/>
    <w:rsid w:val="00747B9C"/>
    <w:rsid w:val="00753A01"/>
    <w:rsid w:val="0075523E"/>
    <w:rsid w:val="007603C7"/>
    <w:rsid w:val="00760C7E"/>
    <w:rsid w:val="00762856"/>
    <w:rsid w:val="00765E3E"/>
    <w:rsid w:val="00766152"/>
    <w:rsid w:val="0077081D"/>
    <w:rsid w:val="007913C8"/>
    <w:rsid w:val="007941BA"/>
    <w:rsid w:val="00794E2C"/>
    <w:rsid w:val="007B04CC"/>
    <w:rsid w:val="007C7115"/>
    <w:rsid w:val="007C7274"/>
    <w:rsid w:val="007D3135"/>
    <w:rsid w:val="007D6895"/>
    <w:rsid w:val="007E3BA7"/>
    <w:rsid w:val="007E6521"/>
    <w:rsid w:val="007F04F9"/>
    <w:rsid w:val="00801031"/>
    <w:rsid w:val="00803F77"/>
    <w:rsid w:val="00806860"/>
    <w:rsid w:val="00815309"/>
    <w:rsid w:val="0081665B"/>
    <w:rsid w:val="00822776"/>
    <w:rsid w:val="008231DF"/>
    <w:rsid w:val="0082363F"/>
    <w:rsid w:val="0083352C"/>
    <w:rsid w:val="00840654"/>
    <w:rsid w:val="008431BC"/>
    <w:rsid w:val="008501E8"/>
    <w:rsid w:val="00854694"/>
    <w:rsid w:val="008607B0"/>
    <w:rsid w:val="0086479A"/>
    <w:rsid w:val="008670CC"/>
    <w:rsid w:val="00867401"/>
    <w:rsid w:val="00875544"/>
    <w:rsid w:val="008772E5"/>
    <w:rsid w:val="008806F2"/>
    <w:rsid w:val="008824D8"/>
    <w:rsid w:val="00882FE8"/>
    <w:rsid w:val="0088594D"/>
    <w:rsid w:val="008A34B9"/>
    <w:rsid w:val="008B03DC"/>
    <w:rsid w:val="008B3707"/>
    <w:rsid w:val="008C041E"/>
    <w:rsid w:val="008C0A23"/>
    <w:rsid w:val="008D720C"/>
    <w:rsid w:val="008D78B8"/>
    <w:rsid w:val="008E1D28"/>
    <w:rsid w:val="00903B30"/>
    <w:rsid w:val="00904A39"/>
    <w:rsid w:val="00912146"/>
    <w:rsid w:val="009140C4"/>
    <w:rsid w:val="00917290"/>
    <w:rsid w:val="00921A63"/>
    <w:rsid w:val="00921B75"/>
    <w:rsid w:val="00935511"/>
    <w:rsid w:val="009363D2"/>
    <w:rsid w:val="00943670"/>
    <w:rsid w:val="0095148C"/>
    <w:rsid w:val="0096116D"/>
    <w:rsid w:val="0096216A"/>
    <w:rsid w:val="009776B3"/>
    <w:rsid w:val="00980631"/>
    <w:rsid w:val="00982382"/>
    <w:rsid w:val="00985535"/>
    <w:rsid w:val="009860AB"/>
    <w:rsid w:val="0099216E"/>
    <w:rsid w:val="00997AC4"/>
    <w:rsid w:val="009A1A7F"/>
    <w:rsid w:val="009A2A45"/>
    <w:rsid w:val="009A50CC"/>
    <w:rsid w:val="009B23B8"/>
    <w:rsid w:val="009B49F9"/>
    <w:rsid w:val="009B4C01"/>
    <w:rsid w:val="009B6F4E"/>
    <w:rsid w:val="009C3441"/>
    <w:rsid w:val="009E667D"/>
    <w:rsid w:val="009E7C7B"/>
    <w:rsid w:val="009F07F2"/>
    <w:rsid w:val="00A01B1E"/>
    <w:rsid w:val="00A10D5B"/>
    <w:rsid w:val="00A114F7"/>
    <w:rsid w:val="00A137B9"/>
    <w:rsid w:val="00A21746"/>
    <w:rsid w:val="00A25105"/>
    <w:rsid w:val="00A2694E"/>
    <w:rsid w:val="00A402A4"/>
    <w:rsid w:val="00A4639E"/>
    <w:rsid w:val="00A4745C"/>
    <w:rsid w:val="00A55C22"/>
    <w:rsid w:val="00A604C4"/>
    <w:rsid w:val="00A671C0"/>
    <w:rsid w:val="00A74FB7"/>
    <w:rsid w:val="00A82746"/>
    <w:rsid w:val="00A86972"/>
    <w:rsid w:val="00AB1DE6"/>
    <w:rsid w:val="00AB69A7"/>
    <w:rsid w:val="00AC0123"/>
    <w:rsid w:val="00AC0214"/>
    <w:rsid w:val="00AC0892"/>
    <w:rsid w:val="00AC0949"/>
    <w:rsid w:val="00AC49DB"/>
    <w:rsid w:val="00AD7B4B"/>
    <w:rsid w:val="00AD7FFA"/>
    <w:rsid w:val="00AE33BD"/>
    <w:rsid w:val="00AE6094"/>
    <w:rsid w:val="00AE6876"/>
    <w:rsid w:val="00AF0369"/>
    <w:rsid w:val="00AF4172"/>
    <w:rsid w:val="00AF58C1"/>
    <w:rsid w:val="00AF7E6C"/>
    <w:rsid w:val="00B02EEF"/>
    <w:rsid w:val="00B0509C"/>
    <w:rsid w:val="00B0693C"/>
    <w:rsid w:val="00B111F7"/>
    <w:rsid w:val="00B21BEA"/>
    <w:rsid w:val="00B3037F"/>
    <w:rsid w:val="00B31386"/>
    <w:rsid w:val="00B36C69"/>
    <w:rsid w:val="00B37860"/>
    <w:rsid w:val="00B416B2"/>
    <w:rsid w:val="00B42290"/>
    <w:rsid w:val="00B557D7"/>
    <w:rsid w:val="00B66C1A"/>
    <w:rsid w:val="00B75806"/>
    <w:rsid w:val="00B766A9"/>
    <w:rsid w:val="00B76978"/>
    <w:rsid w:val="00B8333C"/>
    <w:rsid w:val="00B84627"/>
    <w:rsid w:val="00B85601"/>
    <w:rsid w:val="00B87DB9"/>
    <w:rsid w:val="00B90956"/>
    <w:rsid w:val="00B9481D"/>
    <w:rsid w:val="00B964CE"/>
    <w:rsid w:val="00BB1CA6"/>
    <w:rsid w:val="00BB26B0"/>
    <w:rsid w:val="00BC0B54"/>
    <w:rsid w:val="00BC0BFF"/>
    <w:rsid w:val="00BC54B4"/>
    <w:rsid w:val="00BC5735"/>
    <w:rsid w:val="00BD0170"/>
    <w:rsid w:val="00BE24D6"/>
    <w:rsid w:val="00BF0DC3"/>
    <w:rsid w:val="00BF15F9"/>
    <w:rsid w:val="00BF17B9"/>
    <w:rsid w:val="00BF280E"/>
    <w:rsid w:val="00BF3657"/>
    <w:rsid w:val="00C0014D"/>
    <w:rsid w:val="00C045D2"/>
    <w:rsid w:val="00C05B0C"/>
    <w:rsid w:val="00C124D3"/>
    <w:rsid w:val="00C14075"/>
    <w:rsid w:val="00C16424"/>
    <w:rsid w:val="00C31E41"/>
    <w:rsid w:val="00C333CD"/>
    <w:rsid w:val="00C3693F"/>
    <w:rsid w:val="00C36CB9"/>
    <w:rsid w:val="00C41C0A"/>
    <w:rsid w:val="00C4506E"/>
    <w:rsid w:val="00C55892"/>
    <w:rsid w:val="00C66900"/>
    <w:rsid w:val="00C769D3"/>
    <w:rsid w:val="00C80BD8"/>
    <w:rsid w:val="00C83C1D"/>
    <w:rsid w:val="00C852E6"/>
    <w:rsid w:val="00C874D4"/>
    <w:rsid w:val="00C9204B"/>
    <w:rsid w:val="00CA1F2B"/>
    <w:rsid w:val="00CA37D1"/>
    <w:rsid w:val="00CA4E77"/>
    <w:rsid w:val="00CA58B6"/>
    <w:rsid w:val="00CB4FDC"/>
    <w:rsid w:val="00CC0A5C"/>
    <w:rsid w:val="00CC2B15"/>
    <w:rsid w:val="00CC4DC6"/>
    <w:rsid w:val="00CD2293"/>
    <w:rsid w:val="00CF2818"/>
    <w:rsid w:val="00CF54F9"/>
    <w:rsid w:val="00D004FB"/>
    <w:rsid w:val="00D12C11"/>
    <w:rsid w:val="00D15B1B"/>
    <w:rsid w:val="00D3649E"/>
    <w:rsid w:val="00D451BF"/>
    <w:rsid w:val="00D470B7"/>
    <w:rsid w:val="00D50E95"/>
    <w:rsid w:val="00D538A0"/>
    <w:rsid w:val="00D56687"/>
    <w:rsid w:val="00D67D7A"/>
    <w:rsid w:val="00D726CA"/>
    <w:rsid w:val="00D74B91"/>
    <w:rsid w:val="00D84073"/>
    <w:rsid w:val="00DA4850"/>
    <w:rsid w:val="00DB03B0"/>
    <w:rsid w:val="00DB061B"/>
    <w:rsid w:val="00DC3A5D"/>
    <w:rsid w:val="00DD49BB"/>
    <w:rsid w:val="00DD6D8D"/>
    <w:rsid w:val="00DE6DCD"/>
    <w:rsid w:val="00E02688"/>
    <w:rsid w:val="00E0504C"/>
    <w:rsid w:val="00E06D67"/>
    <w:rsid w:val="00E16B28"/>
    <w:rsid w:val="00E16EF2"/>
    <w:rsid w:val="00E17C81"/>
    <w:rsid w:val="00E2177A"/>
    <w:rsid w:val="00E314EE"/>
    <w:rsid w:val="00E316D0"/>
    <w:rsid w:val="00E33B82"/>
    <w:rsid w:val="00E45657"/>
    <w:rsid w:val="00E543E5"/>
    <w:rsid w:val="00E547A0"/>
    <w:rsid w:val="00E57BEB"/>
    <w:rsid w:val="00E63668"/>
    <w:rsid w:val="00E701A2"/>
    <w:rsid w:val="00E70B94"/>
    <w:rsid w:val="00E75284"/>
    <w:rsid w:val="00E773D9"/>
    <w:rsid w:val="00E83A09"/>
    <w:rsid w:val="00EA467A"/>
    <w:rsid w:val="00EA72EB"/>
    <w:rsid w:val="00EB26FC"/>
    <w:rsid w:val="00EC4E11"/>
    <w:rsid w:val="00ED22B9"/>
    <w:rsid w:val="00ED6727"/>
    <w:rsid w:val="00EE0A6D"/>
    <w:rsid w:val="00EE6411"/>
    <w:rsid w:val="00F0201D"/>
    <w:rsid w:val="00F1060F"/>
    <w:rsid w:val="00F14DC3"/>
    <w:rsid w:val="00F17512"/>
    <w:rsid w:val="00F319C1"/>
    <w:rsid w:val="00F34A9E"/>
    <w:rsid w:val="00F54FA0"/>
    <w:rsid w:val="00F61482"/>
    <w:rsid w:val="00F90230"/>
    <w:rsid w:val="00F95870"/>
    <w:rsid w:val="00FA65EF"/>
    <w:rsid w:val="00FB298C"/>
    <w:rsid w:val="00FB4F6B"/>
    <w:rsid w:val="00FC0D71"/>
    <w:rsid w:val="00FC1EB4"/>
    <w:rsid w:val="00FD3C3D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unhideWhenUsed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unhideWhenUsed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unhideWhenUsed/>
    <w:qFormat/>
    <w:rsid w:val="000336A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0336A7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336A7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unhideWhenUsed/>
    <w:qFormat/>
    <w:rsid w:val="000336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0336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336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6A7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336A7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336A7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336A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336A7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36A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36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36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33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6A7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336A7"/>
    <w:rPr>
      <w:color w:val="800080"/>
      <w:u w:val="single"/>
    </w:rPr>
  </w:style>
  <w:style w:type="paragraph" w:styleId="a5">
    <w:name w:val="Normal (Web)"/>
    <w:aliases w:val="Обычный (Web),Обычный (Web)1"/>
    <w:basedOn w:val="a"/>
    <w:unhideWhenUsed/>
    <w:qFormat/>
    <w:rsid w:val="000336A7"/>
    <w:pPr>
      <w:ind w:left="708"/>
    </w:pPr>
  </w:style>
  <w:style w:type="character" w:customStyle="1" w:styleId="a6">
    <w:name w:val="Верхний колонтитул Знак"/>
    <w:basedOn w:val="a0"/>
    <w:link w:val="a7"/>
    <w:uiPriority w:val="99"/>
    <w:locked/>
    <w:rsid w:val="000336A7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0336A7"/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b"/>
    <w:locked/>
    <w:rsid w:val="000336A7"/>
    <w:rPr>
      <w:b/>
      <w:bCs/>
      <w:color w:val="993300"/>
      <w:sz w:val="26"/>
      <w:szCs w:val="26"/>
    </w:rPr>
  </w:style>
  <w:style w:type="character" w:customStyle="1" w:styleId="21">
    <w:name w:val="Основной текст с отступом 2 Знак"/>
    <w:basedOn w:val="a0"/>
    <w:link w:val="22"/>
    <w:locked/>
    <w:rsid w:val="000336A7"/>
    <w:rPr>
      <w:sz w:val="26"/>
      <w:szCs w:val="26"/>
    </w:rPr>
  </w:style>
  <w:style w:type="character" w:customStyle="1" w:styleId="31">
    <w:name w:val="Основной текст с отступом 3 Знак"/>
    <w:basedOn w:val="a0"/>
    <w:link w:val="32"/>
    <w:locked/>
    <w:rsid w:val="000336A7"/>
    <w:rPr>
      <w:b/>
      <w:bCs/>
      <w:color w:val="000000"/>
      <w:sz w:val="26"/>
      <w:szCs w:val="26"/>
    </w:rPr>
  </w:style>
  <w:style w:type="character" w:customStyle="1" w:styleId="23">
    <w:name w:val="Текст выноски Знак2"/>
    <w:basedOn w:val="a0"/>
    <w:link w:val="ac"/>
    <w:semiHidden/>
    <w:locked/>
    <w:rsid w:val="00033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3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3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аголовок 7 Знак1"/>
    <w:basedOn w:val="a0"/>
    <w:semiHidden/>
    <w:rsid w:val="000336A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0336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0336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23"/>
    <w:unhideWhenUsed/>
    <w:rsid w:val="000336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rsid w:val="000336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semiHidden/>
    <w:rsid w:val="000336A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8"/>
    <w:uiPriority w:val="99"/>
    <w:unhideWhenUsed/>
    <w:rsid w:val="000336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0336A7"/>
    <w:pPr>
      <w:spacing w:after="120"/>
      <w:ind w:left="283"/>
    </w:pPr>
    <w:rPr>
      <w:rFonts w:asciiTheme="minorHAnsi" w:eastAsiaTheme="minorHAnsi" w:hAnsiTheme="minorHAnsi" w:cstheme="minorBidi"/>
      <w:b/>
      <w:bCs/>
      <w:color w:val="993300"/>
      <w:sz w:val="26"/>
      <w:szCs w:val="26"/>
      <w:lang w:eastAsia="en-US"/>
    </w:rPr>
  </w:style>
  <w:style w:type="character" w:customStyle="1" w:styleId="13">
    <w:name w:val="Основной текст с отступом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nhideWhenUsed/>
    <w:rsid w:val="000336A7"/>
    <w:pPr>
      <w:spacing w:after="120" w:line="480" w:lineRule="auto"/>
      <w:ind w:left="28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nhideWhenUsed/>
    <w:rsid w:val="000336A7"/>
    <w:pPr>
      <w:spacing w:after="120"/>
      <w:ind w:left="283"/>
    </w:pPr>
    <w:rPr>
      <w:rFonts w:asciiTheme="minorHAnsi" w:eastAsiaTheme="minorHAnsi" w:hAnsiTheme="minorHAnsi" w:cstheme="minorBidi"/>
      <w:b/>
      <w:bCs/>
      <w:color w:val="000000"/>
      <w:sz w:val="26"/>
      <w:szCs w:val="2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033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6"/>
    <w:uiPriority w:val="99"/>
    <w:unhideWhenUsed/>
    <w:rsid w:val="000336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4">
    <w:name w:val="Верхний колонтитул Знак1"/>
    <w:basedOn w:val="a0"/>
    <w:semiHidden/>
    <w:rsid w:val="000336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03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6F6495"/>
  </w:style>
  <w:style w:type="paragraph" w:styleId="af0">
    <w:name w:val="List Paragraph"/>
    <w:basedOn w:val="a"/>
    <w:uiPriority w:val="34"/>
    <w:qFormat/>
    <w:rsid w:val="006F649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dino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3B58D-AAFA-4403-94F9-4E31084D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30</Pages>
  <Words>11232</Words>
  <Characters>64025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426</cp:revision>
  <cp:lastPrinted>2025-03-04T09:59:00Z</cp:lastPrinted>
  <dcterms:created xsi:type="dcterms:W3CDTF">2018-02-18T09:30:00Z</dcterms:created>
  <dcterms:modified xsi:type="dcterms:W3CDTF">2025-04-01T07:09:00Z</dcterms:modified>
</cp:coreProperties>
</file>