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677" w:rsidRDefault="008B0677" w:rsidP="008B067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ИСПОЛНИТЕЛЬНО-РАСПОРЯДИТЕЛЬНЫЙ ОРГАН МУНИЦИПАЛЬНОГО ОБРАЗОВАНИЯ – АДМИНИСТРАЦИЯ ВОЛОДИНСКОГО СЕЛЬСКОГО ПОСЕЛЕНИЯ</w:t>
      </w:r>
    </w:p>
    <w:p w:rsidR="008B0677" w:rsidRDefault="008B0677" w:rsidP="008B0677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0677" w:rsidRDefault="008B0677" w:rsidP="008B0677">
      <w:pPr>
        <w:jc w:val="center"/>
        <w:rPr>
          <w:b/>
          <w:bCs/>
        </w:rPr>
      </w:pPr>
    </w:p>
    <w:p w:rsidR="008B0677" w:rsidRDefault="008B0677" w:rsidP="008B0677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8B0677" w:rsidRDefault="008B0677" w:rsidP="008B0677">
      <w:pPr>
        <w:jc w:val="both"/>
      </w:pPr>
    </w:p>
    <w:p w:rsidR="008B0677" w:rsidRDefault="008B0677" w:rsidP="008B0677">
      <w:pPr>
        <w:jc w:val="both"/>
      </w:pPr>
      <w:r>
        <w:t>25.05.2010 г.                                                                                                                         № 22</w:t>
      </w:r>
    </w:p>
    <w:p w:rsidR="008B0677" w:rsidRDefault="008B0677" w:rsidP="008B0677">
      <w:pPr>
        <w:jc w:val="center"/>
      </w:pPr>
      <w:proofErr w:type="spellStart"/>
      <w:r>
        <w:t>с</w:t>
      </w:r>
      <w:proofErr w:type="gramStart"/>
      <w:r>
        <w:t>.В</w:t>
      </w:r>
      <w:proofErr w:type="gramEnd"/>
      <w:r>
        <w:t>олодино</w:t>
      </w:r>
      <w:proofErr w:type="spellEnd"/>
    </w:p>
    <w:p w:rsidR="008B0677" w:rsidRDefault="008B0677" w:rsidP="008B0677">
      <w:pPr>
        <w:jc w:val="center"/>
      </w:pPr>
      <w:r>
        <w:t>Кривошеинский район</w:t>
      </w:r>
    </w:p>
    <w:p w:rsidR="008B0677" w:rsidRDefault="008B0677" w:rsidP="008B0677">
      <w:pPr>
        <w:jc w:val="center"/>
      </w:pPr>
      <w:r>
        <w:t>Томская область</w:t>
      </w:r>
    </w:p>
    <w:p w:rsidR="008B0677" w:rsidRDefault="008B0677" w:rsidP="008B0677">
      <w:pPr>
        <w:jc w:val="both"/>
      </w:pPr>
    </w:p>
    <w:p w:rsidR="008B0677" w:rsidRDefault="008B0677" w:rsidP="008B0677"/>
    <w:p w:rsidR="008B0677" w:rsidRDefault="008B0677" w:rsidP="00985571">
      <w:pPr>
        <w:jc w:val="center"/>
      </w:pPr>
      <w:proofErr w:type="gramStart"/>
      <w:r>
        <w:t>Об утверждении размеров окладов (должностных</w:t>
      </w:r>
      <w:proofErr w:type="gramEnd"/>
    </w:p>
    <w:p w:rsidR="008B0677" w:rsidRDefault="008B0677" w:rsidP="00985571">
      <w:pPr>
        <w:jc w:val="center"/>
      </w:pPr>
      <w:r>
        <w:t>окладов) и надбавок  стимулирующего  характера</w:t>
      </w:r>
    </w:p>
    <w:p w:rsidR="008B0677" w:rsidRDefault="008B0677" w:rsidP="00985571">
      <w:pPr>
        <w:jc w:val="center"/>
      </w:pPr>
      <w:r>
        <w:t>по общеотраслевым  должностям  руководителей,</w:t>
      </w:r>
    </w:p>
    <w:p w:rsidR="008B0677" w:rsidRDefault="008B0677" w:rsidP="00985571">
      <w:pPr>
        <w:jc w:val="center"/>
      </w:pPr>
      <w:r>
        <w:t xml:space="preserve">специалистов, служащих, работников </w:t>
      </w:r>
      <w:proofErr w:type="gramStart"/>
      <w:r>
        <w:t>физической</w:t>
      </w:r>
      <w:proofErr w:type="gramEnd"/>
    </w:p>
    <w:p w:rsidR="008B0677" w:rsidRDefault="008B0677" w:rsidP="00985571">
      <w:pPr>
        <w:jc w:val="center"/>
      </w:pPr>
      <w:r>
        <w:t>культуры и спорта и общеотраслевым профессиям</w:t>
      </w:r>
    </w:p>
    <w:p w:rsidR="008B0677" w:rsidRDefault="008B0677" w:rsidP="00985571">
      <w:pPr>
        <w:jc w:val="center"/>
      </w:pPr>
      <w:r>
        <w:t xml:space="preserve">рабочих муниципальных учреждений </w:t>
      </w:r>
      <w:proofErr w:type="spellStart"/>
      <w:r>
        <w:t>муниципаль</w:t>
      </w:r>
      <w:proofErr w:type="spellEnd"/>
      <w:r>
        <w:t>-</w:t>
      </w:r>
    </w:p>
    <w:p w:rsidR="008B0677" w:rsidRDefault="008B0677" w:rsidP="00985571">
      <w:pPr>
        <w:jc w:val="center"/>
      </w:pPr>
      <w:proofErr w:type="spellStart"/>
      <w:r>
        <w:t>ного</w:t>
      </w:r>
      <w:proofErr w:type="spellEnd"/>
      <w:r>
        <w:t xml:space="preserve"> образования </w:t>
      </w:r>
      <w:proofErr w:type="spellStart"/>
      <w:r>
        <w:t>Володинское</w:t>
      </w:r>
      <w:proofErr w:type="spellEnd"/>
      <w:r>
        <w:t xml:space="preserve"> сельское поселение</w:t>
      </w:r>
    </w:p>
    <w:p w:rsidR="008B0677" w:rsidRDefault="008B0677" w:rsidP="008B0677"/>
    <w:p w:rsidR="008B0677" w:rsidRDefault="008B0677" w:rsidP="008B0677"/>
    <w:p w:rsidR="008B0677" w:rsidRDefault="008B0677" w:rsidP="008B0677">
      <w:pPr>
        <w:ind w:firstLine="851"/>
        <w:jc w:val="both"/>
      </w:pPr>
      <w:r>
        <w:t>В соответствии со статьей 144 Трудового кодекса Российской Федерации, постановлением Главы Администрации Кривошеинского района от 07.06.2008 №284 «О новых системах оплаты труда работников муниципальных учреждений» (в редакции постановления Главы Администрации Кривошеинского района от 18.12.2009 № 767),</w:t>
      </w:r>
    </w:p>
    <w:p w:rsidR="008B0677" w:rsidRDefault="008B0677" w:rsidP="008B0677">
      <w:pPr>
        <w:ind w:firstLine="851"/>
        <w:jc w:val="both"/>
      </w:pPr>
    </w:p>
    <w:p w:rsidR="008B0677" w:rsidRDefault="008B0677" w:rsidP="008B0677">
      <w:pPr>
        <w:ind w:firstLine="851"/>
        <w:jc w:val="both"/>
      </w:pPr>
      <w:r>
        <w:t>ПОСТАНОВЛЯЮ:</w:t>
      </w:r>
    </w:p>
    <w:p w:rsidR="008B0677" w:rsidRDefault="008B0677" w:rsidP="008B0677">
      <w:pPr>
        <w:ind w:firstLine="851"/>
        <w:jc w:val="both"/>
      </w:pPr>
      <w:r>
        <w:t>1. Утвердить прилагаемые размеры окладов (должностных окладов) и надбавок стимулирующего характера по общеотраслевым должностям руководителей, специалистов, служащих, работников физической культуры и спорта и общеотраслевым профессиям рабочих муниципальных учреждений.</w:t>
      </w:r>
    </w:p>
    <w:p w:rsidR="008B0677" w:rsidRDefault="008B0677" w:rsidP="008B0677">
      <w:pPr>
        <w:ind w:firstLine="851"/>
        <w:jc w:val="both"/>
      </w:pPr>
      <w:r>
        <w:t>2. Администрации Володинского сельского поселения в рамках перехода к новой системе оплаты труда при разработке отраслевых положений о системе оплаты труда работников учитывать, что после указанного перехода оплата труда будет осуществляться в соответствии с настоящим постановлением.</w:t>
      </w:r>
    </w:p>
    <w:p w:rsidR="008B0677" w:rsidRDefault="008B0677" w:rsidP="008B0677">
      <w:pPr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управляющего делами Семину Елену Александровну.</w:t>
      </w:r>
    </w:p>
    <w:p w:rsidR="008B0677" w:rsidRDefault="008B0677" w:rsidP="008B0677">
      <w:pPr>
        <w:ind w:firstLine="851"/>
      </w:pPr>
    </w:p>
    <w:p w:rsidR="008B0677" w:rsidRDefault="008B0677" w:rsidP="008B0677">
      <w:pPr>
        <w:ind w:firstLine="851"/>
      </w:pPr>
    </w:p>
    <w:p w:rsidR="008B0677" w:rsidRDefault="008B0677" w:rsidP="008B0677">
      <w:pPr>
        <w:ind w:firstLine="851"/>
      </w:pPr>
    </w:p>
    <w:p w:rsidR="008B0677" w:rsidRDefault="008B0677" w:rsidP="008B0677">
      <w:pPr>
        <w:ind w:firstLine="851"/>
      </w:pPr>
      <w:r>
        <w:t xml:space="preserve">Глава Администрации Володинского </w:t>
      </w:r>
    </w:p>
    <w:p w:rsidR="008B0677" w:rsidRDefault="008B0677" w:rsidP="008B0677">
      <w:pPr>
        <w:ind w:firstLine="851"/>
      </w:pPr>
      <w:r>
        <w:t xml:space="preserve">сельского поселения                                                                           </w:t>
      </w:r>
      <w:proofErr w:type="spellStart"/>
      <w:r>
        <w:t>Р.П.Петрова</w:t>
      </w:r>
      <w:proofErr w:type="spellEnd"/>
    </w:p>
    <w:p w:rsidR="008B0677" w:rsidRDefault="008B0677" w:rsidP="008B0677">
      <w:pPr>
        <w:ind w:firstLine="851"/>
      </w:pPr>
    </w:p>
    <w:p w:rsidR="008B0677" w:rsidRDefault="008B0677" w:rsidP="008B0677">
      <w:pPr>
        <w:ind w:firstLine="851"/>
      </w:pPr>
    </w:p>
    <w:p w:rsidR="008B0677" w:rsidRDefault="008B0677" w:rsidP="008B0677">
      <w:pPr>
        <w:ind w:firstLine="851"/>
      </w:pPr>
    </w:p>
    <w:p w:rsidR="008B0677" w:rsidRDefault="008B0677" w:rsidP="008B0677">
      <w:pPr>
        <w:ind w:firstLine="851"/>
      </w:pPr>
    </w:p>
    <w:p w:rsidR="008B0677" w:rsidRDefault="008B0677" w:rsidP="008B0677">
      <w:pPr>
        <w:rPr>
          <w:sz w:val="20"/>
          <w:szCs w:val="20"/>
        </w:rPr>
      </w:pPr>
      <w:r>
        <w:rPr>
          <w:sz w:val="20"/>
          <w:szCs w:val="20"/>
        </w:rPr>
        <w:t>Направлено:</w:t>
      </w:r>
    </w:p>
    <w:p w:rsidR="008B0677" w:rsidRDefault="008B0677" w:rsidP="008B0677">
      <w:pPr>
        <w:rPr>
          <w:sz w:val="20"/>
          <w:szCs w:val="20"/>
        </w:rPr>
      </w:pPr>
    </w:p>
    <w:p w:rsidR="008B0677" w:rsidRDefault="008B0677" w:rsidP="008B0677">
      <w:pPr>
        <w:rPr>
          <w:sz w:val="20"/>
          <w:szCs w:val="20"/>
        </w:rPr>
      </w:pPr>
      <w:r>
        <w:rPr>
          <w:sz w:val="20"/>
          <w:szCs w:val="20"/>
        </w:rPr>
        <w:t>Прокуратура</w:t>
      </w:r>
    </w:p>
    <w:p w:rsidR="008B0677" w:rsidRDefault="008B0677" w:rsidP="008B0677">
      <w:pPr>
        <w:rPr>
          <w:sz w:val="20"/>
          <w:szCs w:val="20"/>
        </w:rPr>
      </w:pPr>
      <w:r>
        <w:rPr>
          <w:sz w:val="20"/>
          <w:szCs w:val="20"/>
        </w:rPr>
        <w:t>Дело № 02-04</w:t>
      </w:r>
    </w:p>
    <w:p w:rsidR="008B0677" w:rsidRDefault="008B0677" w:rsidP="008B0677">
      <w:pPr>
        <w:rPr>
          <w:sz w:val="20"/>
          <w:szCs w:val="20"/>
        </w:rPr>
      </w:pPr>
      <w:r>
        <w:rPr>
          <w:sz w:val="20"/>
          <w:szCs w:val="20"/>
        </w:rPr>
        <w:t>Бухгалтерия</w:t>
      </w:r>
    </w:p>
    <w:p w:rsidR="005C27FB" w:rsidRDefault="005C27FB" w:rsidP="008B0677">
      <w:pPr>
        <w:pStyle w:val="ConsPlusNormal0"/>
        <w:widowControl/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8B0677" w:rsidRDefault="00985571" w:rsidP="008B067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85571">
        <w:rPr>
          <w:rFonts w:ascii="Times New Roman" w:hAnsi="Times New Roman" w:cs="Times New Roman"/>
          <w:b/>
          <w:i/>
          <w:sz w:val="24"/>
          <w:szCs w:val="24"/>
        </w:rPr>
        <w:lastRenderedPageBreak/>
        <w:t>Актуальная редакция</w:t>
      </w:r>
    </w:p>
    <w:p w:rsidR="006335C4" w:rsidRDefault="006335C4" w:rsidP="008B067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0677" w:rsidRDefault="008B0677" w:rsidP="008B067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8B0677" w:rsidRDefault="008B0677" w:rsidP="008B067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B0677" w:rsidRDefault="008B0677" w:rsidP="008B067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 Володинского сельского поселения</w:t>
      </w:r>
    </w:p>
    <w:p w:rsidR="008B0677" w:rsidRDefault="008B0677" w:rsidP="008B067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25.05.2010г. № 22</w:t>
      </w:r>
    </w:p>
    <w:p w:rsidR="008B0677" w:rsidRDefault="008B0677" w:rsidP="008B0677">
      <w:pPr>
        <w:pStyle w:val="ConsPlusNormal0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B0677" w:rsidRDefault="008B0677" w:rsidP="008B0677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РАЗМЕРЫ</w:t>
      </w:r>
    </w:p>
    <w:p w:rsidR="008B0677" w:rsidRDefault="008B0677" w:rsidP="008B0677">
      <w:pPr>
        <w:jc w:val="center"/>
        <w:rPr>
          <w:b/>
          <w:bCs/>
        </w:rPr>
      </w:pPr>
      <w:r>
        <w:rPr>
          <w:b/>
          <w:bCs/>
        </w:rPr>
        <w:t xml:space="preserve">окладов (должностных окладов) и надбавок стимулирующего характера по общеотраслевым должностям руководителей, специалистов, служащих, работников физической культуры и спорта и общеотраслевым профессиям рабочих муниципальных учреждений  </w:t>
      </w:r>
    </w:p>
    <w:p w:rsidR="008B0677" w:rsidRDefault="008B0677" w:rsidP="008B0677">
      <w:pPr>
        <w:jc w:val="center"/>
        <w:rPr>
          <w:bCs/>
        </w:rPr>
      </w:pPr>
      <w:r>
        <w:rPr>
          <w:bCs/>
        </w:rPr>
        <w:t>(в редакции постановлений от 14.11.2012г. №67, от 24.04.2014г. №18, от 12.09.2014г. №56, от 18.12.2014г. №92, от 03.08.2016г. №83, от 16.02.2017г. №11</w:t>
      </w:r>
      <w:r w:rsidR="00985571">
        <w:rPr>
          <w:bCs/>
        </w:rPr>
        <w:t xml:space="preserve">, </w:t>
      </w:r>
      <w:proofErr w:type="gramStart"/>
      <w:r w:rsidR="00985571">
        <w:rPr>
          <w:bCs/>
        </w:rPr>
        <w:t>от</w:t>
      </w:r>
      <w:proofErr w:type="gramEnd"/>
      <w:r w:rsidR="00985571">
        <w:rPr>
          <w:bCs/>
        </w:rPr>
        <w:t xml:space="preserve"> </w:t>
      </w:r>
      <w:r w:rsidR="008F5DE8">
        <w:rPr>
          <w:bCs/>
        </w:rPr>
        <w:t>01</w:t>
      </w:r>
      <w:r w:rsidR="00985571">
        <w:rPr>
          <w:bCs/>
        </w:rPr>
        <w:t>.</w:t>
      </w:r>
      <w:r w:rsidR="008F5DE8">
        <w:rPr>
          <w:bCs/>
        </w:rPr>
        <w:t>02</w:t>
      </w:r>
      <w:r w:rsidR="00985571">
        <w:rPr>
          <w:bCs/>
        </w:rPr>
        <w:t>.2019 №</w:t>
      </w:r>
      <w:r w:rsidR="008F5DE8">
        <w:rPr>
          <w:bCs/>
        </w:rPr>
        <w:t>15</w:t>
      </w:r>
      <w:r w:rsidR="005C27FB">
        <w:rPr>
          <w:bCs/>
        </w:rPr>
        <w:t>, от 01.11.2019 №</w:t>
      </w:r>
      <w:r w:rsidR="000B4106">
        <w:rPr>
          <w:bCs/>
        </w:rPr>
        <w:t>82</w:t>
      </w:r>
      <w:r w:rsidR="00955A93">
        <w:rPr>
          <w:bCs/>
        </w:rPr>
        <w:t>, от 19.10.2020 №79</w:t>
      </w:r>
      <w:r w:rsidR="00CE3A96">
        <w:rPr>
          <w:bCs/>
        </w:rPr>
        <w:t>, от 13.07.2022 №50</w:t>
      </w:r>
      <w:r w:rsidR="008C058B">
        <w:rPr>
          <w:bCs/>
        </w:rPr>
        <w:t>, от 03.10.2022 №73</w:t>
      </w:r>
      <w:r w:rsidR="00863B20">
        <w:rPr>
          <w:bCs/>
        </w:rPr>
        <w:t>, от 25.01.2023 №4</w:t>
      </w:r>
      <w:r w:rsidR="00C10C11">
        <w:rPr>
          <w:bCs/>
        </w:rPr>
        <w:t>, от 07.09.2023 №89</w:t>
      </w:r>
      <w:r w:rsidR="005C27FB">
        <w:rPr>
          <w:bCs/>
        </w:rPr>
        <w:t>)</w:t>
      </w:r>
    </w:p>
    <w:p w:rsidR="008F5DE8" w:rsidRDefault="008B0677" w:rsidP="0079479C">
      <w:pPr>
        <w:numPr>
          <w:ilvl w:val="0"/>
          <w:numId w:val="12"/>
        </w:numPr>
        <w:ind w:left="0" w:firstLine="851"/>
        <w:jc w:val="both"/>
      </w:pPr>
      <w:r>
        <w:t>Должностные оклады по общеотраслевым должностям руководителей, специалистов и служащих, указанные в Приказе Министерства здравоохранения и социального развития Российской Федерации от 29.05.2008г. № 247н «Об утверждении профессиональных квалификационных групп общеотраслевых должностей руководителей, специалистов и служащих», устанавливаются в следующих размерах:</w:t>
      </w:r>
      <w:r w:rsidR="00985571" w:rsidRPr="0098557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521"/>
        <w:gridCol w:w="2055"/>
      </w:tblGrid>
      <w:tr w:rsidR="008F5DE8" w:rsidTr="00FC5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E8" w:rsidRDefault="008F5DE8" w:rsidP="00FC51E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E8" w:rsidRDefault="008F5DE8" w:rsidP="00FC51E9">
            <w:r>
              <w:t>Должности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DE8" w:rsidRDefault="008F5DE8" w:rsidP="00FC51E9">
            <w:r>
              <w:t>Размер должностного оклада (в рублях)</w:t>
            </w:r>
          </w:p>
        </w:tc>
      </w:tr>
      <w:tr w:rsidR="00863B20" w:rsidTr="00FC5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Default="00863B20" w:rsidP="00FC51E9"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Default="00863B20" w:rsidP="00FC51E9">
            <w:r>
              <w:t>Должности профессиональной квалификационной группы «Общеотраслевые должности служащих первого уровня»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Pr="00DE5949" w:rsidRDefault="00863B20" w:rsidP="00C10C11">
            <w:pPr>
              <w:jc w:val="center"/>
            </w:pPr>
            <w:r>
              <w:t>5</w:t>
            </w:r>
            <w:r w:rsidR="00C10C11">
              <w:t>475</w:t>
            </w:r>
          </w:p>
        </w:tc>
      </w:tr>
      <w:tr w:rsidR="00863B20" w:rsidTr="00FC5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Default="00863B20" w:rsidP="00FC51E9">
            <w: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Default="00863B20" w:rsidP="00FC51E9">
            <w:r>
              <w:t>Должности профессиональной квалификационной группы «Общеотраслевые должности служащих второго уровня»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Pr="00DE5949" w:rsidRDefault="00C10C11" w:rsidP="00C10C11">
            <w:pPr>
              <w:jc w:val="center"/>
            </w:pPr>
            <w:r>
              <w:t>7190</w:t>
            </w:r>
            <w:r w:rsidR="00863B20" w:rsidRPr="00DE5949">
              <w:t xml:space="preserve"> </w:t>
            </w:r>
            <w:r w:rsidR="00863B20">
              <w:t>–</w:t>
            </w:r>
            <w:r w:rsidR="00863B20" w:rsidRPr="00DE5949">
              <w:t xml:space="preserve"> </w:t>
            </w:r>
            <w:r w:rsidR="00863B20">
              <w:t>7</w:t>
            </w:r>
            <w:r>
              <w:t>898</w:t>
            </w:r>
          </w:p>
        </w:tc>
      </w:tr>
      <w:tr w:rsidR="00863B20" w:rsidTr="00FC5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Default="00863B20" w:rsidP="00FC51E9">
            <w: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Default="00863B20" w:rsidP="00FC51E9">
            <w:r>
              <w:t>Должности профессиональной квалификационной группы «Общеотраслевые должности служащих третьего уровня»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Pr="00DE5949" w:rsidRDefault="00863B20" w:rsidP="00C10C11">
            <w:pPr>
              <w:jc w:val="center"/>
            </w:pPr>
            <w:r>
              <w:t>7</w:t>
            </w:r>
            <w:r w:rsidR="00C10C11">
              <w:t>581</w:t>
            </w:r>
            <w:r w:rsidRPr="00DE5949">
              <w:t xml:space="preserve"> </w:t>
            </w:r>
            <w:r>
              <w:t>–</w:t>
            </w:r>
            <w:r w:rsidRPr="00DE5949">
              <w:t xml:space="preserve"> </w:t>
            </w:r>
            <w:r w:rsidR="00C10C11">
              <w:t>9058</w:t>
            </w:r>
          </w:p>
        </w:tc>
      </w:tr>
      <w:tr w:rsidR="00863B20" w:rsidTr="00FC51E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Default="00863B20" w:rsidP="00FC51E9">
            <w: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Default="00863B20" w:rsidP="00FC51E9">
            <w:r>
              <w:t>Должности профессиональной квалификационной группы «Общеотраслевые должности служащих четвертого уровня»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20" w:rsidRPr="00DE5949" w:rsidRDefault="00C10C11" w:rsidP="00C10C11">
            <w:pPr>
              <w:jc w:val="center"/>
            </w:pPr>
            <w:r>
              <w:t>9268</w:t>
            </w:r>
            <w:r w:rsidR="00863B20" w:rsidRPr="00DE5949">
              <w:t xml:space="preserve"> </w:t>
            </w:r>
            <w:r w:rsidR="00863B20">
              <w:t>–</w:t>
            </w:r>
            <w:r w:rsidR="00863B20" w:rsidRPr="00DE5949">
              <w:t xml:space="preserve"> </w:t>
            </w:r>
            <w:r w:rsidR="00863B20">
              <w:t>9</w:t>
            </w:r>
            <w:r>
              <w:t>898</w:t>
            </w:r>
          </w:p>
        </w:tc>
      </w:tr>
    </w:tbl>
    <w:p w:rsidR="005C27FB" w:rsidRDefault="008B0677" w:rsidP="005C27FB">
      <w:pPr>
        <w:pStyle w:val="a3"/>
        <w:numPr>
          <w:ilvl w:val="0"/>
          <w:numId w:val="12"/>
        </w:numPr>
        <w:ind w:left="0" w:firstLine="851"/>
        <w:jc w:val="both"/>
      </w:pPr>
      <w:proofErr w:type="gramStart"/>
      <w:r>
        <w:t>Должностные оклады работникам, занимающим должности, относящиеся к профессиональным квалификационным группам (далее – ПКГ) должностей работников физической культуры и спорта, утвержденным Приказом Министерства здравоохранения и социального развития Российской Федерации от 12.05.2008г. № 225н «Об утверждении профессиональных квалификационных групп должностей работников физической культуры и спорта», устанавливаются в следующих размерах:</w:t>
      </w:r>
      <w:r w:rsidR="005C27FB" w:rsidRPr="005C27FB">
        <w:t xml:space="preserve"> 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055"/>
      </w:tblGrid>
      <w:tr w:rsidR="005C27FB" w:rsidTr="003C1F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FB" w:rsidRDefault="005C27FB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Должности, относящиеся </w:t>
            </w:r>
            <w:proofErr w:type="gramStart"/>
            <w:r>
              <w:rPr>
                <w:lang w:eastAsia="en-US"/>
              </w:rPr>
              <w:t>к</w:t>
            </w:r>
            <w:proofErr w:type="gramEnd"/>
            <w:r>
              <w:rPr>
                <w:lang w:eastAsia="en-US"/>
              </w:rPr>
              <w:t>: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FB" w:rsidRDefault="005C27FB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Размер должностного оклада (в рублях)</w:t>
            </w:r>
          </w:p>
        </w:tc>
      </w:tr>
      <w:tr w:rsidR="005C27FB" w:rsidTr="003C1FDB"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7FB" w:rsidRDefault="005C27FB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ПКГ должностей работников физической культуры и спорта первого уровня</w:t>
            </w:r>
          </w:p>
        </w:tc>
      </w:tr>
      <w:tr w:rsidR="00CE3A96" w:rsidTr="003C1F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863B20" w:rsidP="00C10C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C10C11">
              <w:rPr>
                <w:lang w:eastAsia="en-US"/>
              </w:rPr>
              <w:t>724</w:t>
            </w:r>
          </w:p>
        </w:tc>
      </w:tr>
      <w:tr w:rsidR="00CE3A96" w:rsidTr="003C1F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10C11" w:rsidP="009476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12153</w:t>
            </w:r>
          </w:p>
        </w:tc>
      </w:tr>
      <w:tr w:rsidR="00CE3A96" w:rsidTr="003C1FDB"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ПКГ должностей работников физической культуры и спорта второго уровня</w:t>
            </w:r>
          </w:p>
        </w:tc>
      </w:tr>
      <w:tr w:rsidR="00CE3A96" w:rsidTr="003C1F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10C11" w:rsidP="00863B2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13545</w:t>
            </w:r>
          </w:p>
        </w:tc>
      </w:tr>
      <w:tr w:rsidR="00CE3A96" w:rsidTr="003C1F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C10C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63B20">
              <w:rPr>
                <w:lang w:eastAsia="en-US"/>
              </w:rPr>
              <w:t>4</w:t>
            </w:r>
            <w:r w:rsidR="00C10C11">
              <w:rPr>
                <w:lang w:eastAsia="en-US"/>
              </w:rPr>
              <w:t>938</w:t>
            </w:r>
          </w:p>
        </w:tc>
      </w:tr>
      <w:tr w:rsidR="00CE3A96" w:rsidTr="003C1F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C10C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10C11">
              <w:rPr>
                <w:lang w:eastAsia="en-US"/>
              </w:rPr>
              <w:t>5632</w:t>
            </w:r>
          </w:p>
        </w:tc>
      </w:tr>
      <w:tr w:rsidR="00CE3A96" w:rsidTr="003C1FDB">
        <w:tc>
          <w:tcPr>
            <w:tcW w:w="9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ПКГ должностей работников физической культуры и спорта третьего уровня</w:t>
            </w:r>
          </w:p>
        </w:tc>
      </w:tr>
      <w:tr w:rsidR="00CE3A96" w:rsidTr="003C1F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C10C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10C11">
              <w:rPr>
                <w:lang w:eastAsia="en-US"/>
              </w:rPr>
              <w:t>5802</w:t>
            </w:r>
          </w:p>
        </w:tc>
      </w:tr>
      <w:tr w:rsidR="00CE3A96" w:rsidTr="003C1F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2-й квалификационный уровень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C10C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10C11">
              <w:rPr>
                <w:lang w:eastAsia="en-US"/>
              </w:rPr>
              <w:t>6425</w:t>
            </w:r>
          </w:p>
        </w:tc>
      </w:tr>
      <w:tr w:rsidR="00CE3A96" w:rsidTr="003C1FDB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3C1F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ПКГ должностей работников физической культуры и спорта четвертого уровня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96" w:rsidRDefault="00CE3A96" w:rsidP="00C10C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C10C11">
              <w:rPr>
                <w:lang w:eastAsia="en-US"/>
              </w:rPr>
              <w:t>7191</w:t>
            </w:r>
            <w:r>
              <w:rPr>
                <w:lang w:eastAsia="en-US"/>
              </w:rPr>
              <w:t xml:space="preserve"> – 1</w:t>
            </w:r>
            <w:r w:rsidR="00C10C11">
              <w:rPr>
                <w:lang w:eastAsia="en-US"/>
              </w:rPr>
              <w:t>8336</w:t>
            </w:r>
          </w:p>
        </w:tc>
      </w:tr>
    </w:tbl>
    <w:p w:rsidR="008B0677" w:rsidRDefault="008B0677" w:rsidP="005C27FB">
      <w:pPr>
        <w:pStyle w:val="a3"/>
        <w:numPr>
          <w:ilvl w:val="0"/>
          <w:numId w:val="12"/>
        </w:numPr>
        <w:ind w:left="0" w:firstLine="851"/>
        <w:jc w:val="both"/>
      </w:pPr>
      <w:proofErr w:type="gramStart"/>
      <w:r>
        <w:t xml:space="preserve">Размеры должностных окладов военно-учетных работников органов местного самоуправления Володинского сельского поселения, осуществляющих полномочия по первичному воинскому учету на территориях, где отсутствуют военные комиссариаты, устанавливаются в соответствии с Приказом Министра обороны Российской Федерации </w:t>
      </w:r>
      <w:r w:rsidR="003F7A63" w:rsidRPr="003F7A63">
        <w:rPr>
          <w:color w:val="000000"/>
          <w:spacing w:val="3"/>
        </w:rPr>
        <w:t>от 18.09.2019 г. № 545 "О системе оплаты труда гражданского персонала (работников) воинских частей и организаций Вооруженных Сил Российской Федерации"</w:t>
      </w:r>
      <w:r>
        <w:t>, и составляют: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801"/>
      </w:tblGrid>
      <w:tr w:rsidR="008B0677" w:rsidTr="008B067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677" w:rsidRDefault="008B0677">
            <w:pPr>
              <w:spacing w:line="276" w:lineRule="auto"/>
              <w:rPr>
                <w:lang w:eastAsia="en-US"/>
              </w:rPr>
            </w:pPr>
          </w:p>
          <w:p w:rsidR="008B0677" w:rsidRDefault="008B06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Должностные оклады специалистов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677" w:rsidRDefault="008B067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Размер должностного оклада (в рублях)</w:t>
            </w:r>
          </w:p>
          <w:p w:rsidR="008B0677" w:rsidRDefault="003C1FDB" w:rsidP="00C10C1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C10C11">
              <w:rPr>
                <w:lang w:eastAsia="en-US"/>
              </w:rPr>
              <w:t>731</w:t>
            </w:r>
          </w:p>
        </w:tc>
      </w:tr>
    </w:tbl>
    <w:p w:rsidR="008B0677" w:rsidRDefault="008B0677" w:rsidP="0079479C">
      <w:pPr>
        <w:pStyle w:val="a3"/>
        <w:numPr>
          <w:ilvl w:val="0"/>
          <w:numId w:val="12"/>
        </w:numPr>
        <w:ind w:left="0" w:firstLine="851"/>
        <w:jc w:val="both"/>
      </w:pPr>
      <w:proofErr w:type="gramStart"/>
      <w:r>
        <w:t>Работникам, занимающим общеотраслевые должности руководителя, специалиста или служащего, а также относящиеся к ПКГ должностей работников физической культуры и спорта, может устанавливаться персональная надбавка стимулирующего характера с учетом уровня его профессиональной подготовленности, сложности, 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факторов, а также с учетом обеспечения финансовыми средствами.</w:t>
      </w:r>
      <w:proofErr w:type="gramEnd"/>
    </w:p>
    <w:p w:rsidR="008B0677" w:rsidRDefault="008B0677" w:rsidP="008B0677">
      <w:pPr>
        <w:ind w:firstLine="709"/>
        <w:jc w:val="both"/>
      </w:pPr>
      <w:r>
        <w:t>Конкретизация указанных оснований назначения персональной надбавки осуществляется локальным нормативным актом, принимаемым учреждением с учетом мнения соответствующего профсоюза.</w:t>
      </w:r>
    </w:p>
    <w:p w:rsidR="008B0677" w:rsidRDefault="008B0677" w:rsidP="008B0677">
      <w:pPr>
        <w:ind w:firstLine="709"/>
        <w:jc w:val="both"/>
      </w:pPr>
      <w:r>
        <w:t>Сумма указанной надбавки, назначаемой работнику, не может превышать 5000 рублей.</w:t>
      </w:r>
    </w:p>
    <w:p w:rsidR="008B0677" w:rsidRDefault="008B0677" w:rsidP="008B0677">
      <w:pPr>
        <w:ind w:firstLine="709"/>
        <w:jc w:val="both"/>
      </w:pPr>
      <w: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8B0677" w:rsidRDefault="008B0677" w:rsidP="008B0677">
      <w:pPr>
        <w:ind w:firstLine="709"/>
        <w:jc w:val="both"/>
      </w:pPr>
      <w:r>
        <w:t>Должностной оклад и персональная надбавка стимулирующего характера не образуют новый должностной оклад.</w:t>
      </w:r>
    </w:p>
    <w:p w:rsidR="008B0677" w:rsidRDefault="008B0677" w:rsidP="008B0677">
      <w:pPr>
        <w:ind w:firstLine="709"/>
        <w:jc w:val="both"/>
      </w:pPr>
      <w: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8B0677" w:rsidRDefault="008B0677" w:rsidP="0079479C">
      <w:pPr>
        <w:pStyle w:val="a3"/>
        <w:numPr>
          <w:ilvl w:val="0"/>
          <w:numId w:val="12"/>
        </w:numPr>
        <w:ind w:left="0" w:firstLine="851"/>
        <w:jc w:val="both"/>
      </w:pPr>
      <w:proofErr w:type="gramStart"/>
      <w:r>
        <w:t>Работникам, занимающим общеотраслевые должности руководителей, специалистов и служащих, а также относящиеся к ПКГ должностей работников физической культуры и спорта, могут устанавливаться иные стимулирующие выплаты, предусмотренные положениями об отраслевых системах оплаты труда, утвержденными постановлениями Главы Володинского сельского поселения, а также компенсационные выплаты, предусмотренные трудовым законодательством и иными правовыми актами, содержащими нормы трудового права.</w:t>
      </w:r>
      <w:proofErr w:type="gramEnd"/>
    </w:p>
    <w:p w:rsidR="008B0677" w:rsidRDefault="008B0677" w:rsidP="0079479C">
      <w:pPr>
        <w:pStyle w:val="a3"/>
        <w:numPr>
          <w:ilvl w:val="0"/>
          <w:numId w:val="12"/>
        </w:numPr>
        <w:ind w:left="0" w:firstLine="851"/>
        <w:jc w:val="both"/>
      </w:pPr>
      <w:r>
        <w:t>Оклады по общеотраслевым профессиям рабочих, указанным в Приказе Министерства здравоохранения и социального развития Российской Федерации от 29.05.2008г. № 248н «Об утверждении профессиональных квалификационных групп общеотраслевых профессий рабочих»,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– ЕТКС):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521"/>
        <w:gridCol w:w="2055"/>
      </w:tblGrid>
      <w:tr w:rsidR="008F5DE8" w:rsidTr="00FC51E9">
        <w:tc>
          <w:tcPr>
            <w:tcW w:w="817" w:type="dxa"/>
          </w:tcPr>
          <w:p w:rsidR="008F5DE8" w:rsidRPr="001B7FA8" w:rsidRDefault="008F5DE8" w:rsidP="00FC51E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</w:tcPr>
          <w:p w:rsidR="008F5DE8" w:rsidRPr="001B7FA8" w:rsidRDefault="008F5DE8" w:rsidP="00FC51E9">
            <w:r>
              <w:t>Разряд работ в соответствии с ЕТКС</w:t>
            </w:r>
          </w:p>
        </w:tc>
        <w:tc>
          <w:tcPr>
            <w:tcW w:w="2055" w:type="dxa"/>
          </w:tcPr>
          <w:p w:rsidR="008F5DE8" w:rsidRPr="001B7FA8" w:rsidRDefault="008F5DE8" w:rsidP="00FC51E9">
            <w:r>
              <w:t>Размер оклада (в рублях)</w:t>
            </w:r>
          </w:p>
        </w:tc>
      </w:tr>
      <w:tr w:rsidR="00C10C11" w:rsidTr="00FC51E9">
        <w:tc>
          <w:tcPr>
            <w:tcW w:w="817" w:type="dxa"/>
          </w:tcPr>
          <w:p w:rsidR="00C10C11" w:rsidRPr="001B7FA8" w:rsidRDefault="00C10C11" w:rsidP="00FC51E9">
            <w:r>
              <w:t>1</w:t>
            </w:r>
          </w:p>
        </w:tc>
        <w:tc>
          <w:tcPr>
            <w:tcW w:w="6521" w:type="dxa"/>
          </w:tcPr>
          <w:p w:rsidR="00C10C11" w:rsidRPr="001B7FA8" w:rsidRDefault="00C10C11" w:rsidP="00FC51E9">
            <w:r>
              <w:t>1 разряд</w:t>
            </w:r>
          </w:p>
        </w:tc>
        <w:tc>
          <w:tcPr>
            <w:tcW w:w="2055" w:type="dxa"/>
          </w:tcPr>
          <w:p w:rsidR="00C10C11" w:rsidRPr="001B7FA8" w:rsidRDefault="00C10C11" w:rsidP="009E56DA">
            <w:pPr>
              <w:jc w:val="center"/>
            </w:pPr>
            <w:r>
              <w:t>5055 - 5222</w:t>
            </w:r>
          </w:p>
        </w:tc>
      </w:tr>
      <w:tr w:rsidR="00C10C11" w:rsidTr="00FC51E9">
        <w:tc>
          <w:tcPr>
            <w:tcW w:w="817" w:type="dxa"/>
          </w:tcPr>
          <w:p w:rsidR="00C10C11" w:rsidRPr="001B7FA8" w:rsidRDefault="00C10C11" w:rsidP="00FC51E9">
            <w:r>
              <w:t>2</w:t>
            </w:r>
          </w:p>
        </w:tc>
        <w:tc>
          <w:tcPr>
            <w:tcW w:w="6521" w:type="dxa"/>
          </w:tcPr>
          <w:p w:rsidR="00C10C11" w:rsidRDefault="00C10C11" w:rsidP="00FC51E9">
            <w:r>
              <w:t>2</w:t>
            </w:r>
            <w:r w:rsidRPr="00B6469F">
              <w:t>разряд</w:t>
            </w:r>
          </w:p>
        </w:tc>
        <w:tc>
          <w:tcPr>
            <w:tcW w:w="2055" w:type="dxa"/>
          </w:tcPr>
          <w:p w:rsidR="00C10C11" w:rsidRPr="001B7FA8" w:rsidRDefault="00C10C11" w:rsidP="009E56DA">
            <w:pPr>
              <w:jc w:val="center"/>
            </w:pPr>
            <w:r>
              <w:t>5222 - 5389</w:t>
            </w:r>
          </w:p>
        </w:tc>
      </w:tr>
      <w:tr w:rsidR="00C10C11" w:rsidTr="00FC51E9">
        <w:tc>
          <w:tcPr>
            <w:tcW w:w="817" w:type="dxa"/>
          </w:tcPr>
          <w:p w:rsidR="00C10C11" w:rsidRPr="001B7FA8" w:rsidRDefault="00C10C11" w:rsidP="00FC51E9">
            <w:r>
              <w:lastRenderedPageBreak/>
              <w:t>3</w:t>
            </w:r>
          </w:p>
        </w:tc>
        <w:tc>
          <w:tcPr>
            <w:tcW w:w="6521" w:type="dxa"/>
          </w:tcPr>
          <w:p w:rsidR="00C10C11" w:rsidRDefault="00C10C11" w:rsidP="00FC51E9">
            <w:r>
              <w:t>3</w:t>
            </w:r>
            <w:r w:rsidRPr="00B6469F">
              <w:t xml:space="preserve"> разряд</w:t>
            </w:r>
          </w:p>
        </w:tc>
        <w:tc>
          <w:tcPr>
            <w:tcW w:w="2055" w:type="dxa"/>
          </w:tcPr>
          <w:p w:rsidR="00C10C11" w:rsidRPr="001B7FA8" w:rsidRDefault="00C10C11" w:rsidP="009E56DA">
            <w:pPr>
              <w:jc w:val="center"/>
            </w:pPr>
            <w:r>
              <w:t>5389 - 5562</w:t>
            </w:r>
          </w:p>
        </w:tc>
      </w:tr>
      <w:tr w:rsidR="00C10C11" w:rsidTr="00FC51E9">
        <w:tc>
          <w:tcPr>
            <w:tcW w:w="817" w:type="dxa"/>
          </w:tcPr>
          <w:p w:rsidR="00C10C11" w:rsidRPr="001B7FA8" w:rsidRDefault="00C10C11" w:rsidP="00FC51E9">
            <w:r>
              <w:t>4</w:t>
            </w:r>
          </w:p>
        </w:tc>
        <w:tc>
          <w:tcPr>
            <w:tcW w:w="6521" w:type="dxa"/>
          </w:tcPr>
          <w:p w:rsidR="00C10C11" w:rsidRDefault="00C10C11" w:rsidP="00FC51E9">
            <w:r>
              <w:t>4</w:t>
            </w:r>
            <w:r w:rsidRPr="00B6469F">
              <w:t>разряд</w:t>
            </w:r>
          </w:p>
        </w:tc>
        <w:tc>
          <w:tcPr>
            <w:tcW w:w="2055" w:type="dxa"/>
          </w:tcPr>
          <w:p w:rsidR="00C10C11" w:rsidRPr="001B7FA8" w:rsidRDefault="00C10C11" w:rsidP="009E56DA">
            <w:pPr>
              <w:jc w:val="center"/>
            </w:pPr>
            <w:r>
              <w:t>7267 - 7432</w:t>
            </w:r>
          </w:p>
        </w:tc>
      </w:tr>
      <w:tr w:rsidR="00C10C11" w:rsidTr="00FC51E9">
        <w:tc>
          <w:tcPr>
            <w:tcW w:w="817" w:type="dxa"/>
          </w:tcPr>
          <w:p w:rsidR="00C10C11" w:rsidRDefault="00C10C11" w:rsidP="00FC51E9">
            <w:r>
              <w:t>5</w:t>
            </w:r>
          </w:p>
        </w:tc>
        <w:tc>
          <w:tcPr>
            <w:tcW w:w="6521" w:type="dxa"/>
          </w:tcPr>
          <w:p w:rsidR="00C10C11" w:rsidRDefault="00C10C11" w:rsidP="00FC51E9">
            <w:r>
              <w:t>5</w:t>
            </w:r>
            <w:r w:rsidRPr="00B6469F">
              <w:t>разряд</w:t>
            </w:r>
          </w:p>
        </w:tc>
        <w:tc>
          <w:tcPr>
            <w:tcW w:w="2055" w:type="dxa"/>
          </w:tcPr>
          <w:p w:rsidR="00C10C11" w:rsidRDefault="00C10C11" w:rsidP="009E56DA">
            <w:pPr>
              <w:jc w:val="center"/>
            </w:pPr>
            <w:r>
              <w:t>7432- 7624</w:t>
            </w:r>
          </w:p>
        </w:tc>
      </w:tr>
      <w:tr w:rsidR="00C10C11" w:rsidTr="00FC51E9">
        <w:tc>
          <w:tcPr>
            <w:tcW w:w="817" w:type="dxa"/>
          </w:tcPr>
          <w:p w:rsidR="00C10C11" w:rsidRDefault="00C10C11" w:rsidP="00FC51E9">
            <w:r>
              <w:t>6</w:t>
            </w:r>
          </w:p>
        </w:tc>
        <w:tc>
          <w:tcPr>
            <w:tcW w:w="6521" w:type="dxa"/>
          </w:tcPr>
          <w:p w:rsidR="00C10C11" w:rsidRDefault="00C10C11" w:rsidP="00FC51E9">
            <w:r>
              <w:t>6</w:t>
            </w:r>
            <w:r w:rsidRPr="00B6469F">
              <w:t>разряд</w:t>
            </w:r>
          </w:p>
        </w:tc>
        <w:tc>
          <w:tcPr>
            <w:tcW w:w="2055" w:type="dxa"/>
          </w:tcPr>
          <w:p w:rsidR="00C10C11" w:rsidRDefault="00C10C11" w:rsidP="009E56DA">
            <w:pPr>
              <w:jc w:val="center"/>
            </w:pPr>
            <w:r>
              <w:t>7624 - 7794</w:t>
            </w:r>
          </w:p>
        </w:tc>
      </w:tr>
      <w:tr w:rsidR="00C10C11" w:rsidTr="00FC51E9">
        <w:tc>
          <w:tcPr>
            <w:tcW w:w="817" w:type="dxa"/>
          </w:tcPr>
          <w:p w:rsidR="00C10C11" w:rsidRDefault="00C10C11" w:rsidP="00FC51E9">
            <w:r>
              <w:t>7</w:t>
            </w:r>
          </w:p>
        </w:tc>
        <w:tc>
          <w:tcPr>
            <w:tcW w:w="6521" w:type="dxa"/>
          </w:tcPr>
          <w:p w:rsidR="00C10C11" w:rsidRDefault="00C10C11" w:rsidP="00FC51E9">
            <w:r>
              <w:t>7</w:t>
            </w:r>
            <w:r w:rsidRPr="00B6469F">
              <w:t>разряд</w:t>
            </w:r>
          </w:p>
        </w:tc>
        <w:tc>
          <w:tcPr>
            <w:tcW w:w="2055" w:type="dxa"/>
          </w:tcPr>
          <w:p w:rsidR="00C10C11" w:rsidRDefault="00C10C11" w:rsidP="009E56DA">
            <w:pPr>
              <w:jc w:val="center"/>
            </w:pPr>
            <w:r>
              <w:t>7794 - 8004</w:t>
            </w:r>
          </w:p>
        </w:tc>
      </w:tr>
      <w:tr w:rsidR="00C10C11" w:rsidTr="00FC51E9">
        <w:tc>
          <w:tcPr>
            <w:tcW w:w="817" w:type="dxa"/>
          </w:tcPr>
          <w:p w:rsidR="00C10C11" w:rsidRDefault="00C10C11" w:rsidP="00FC51E9">
            <w:r>
              <w:t>8</w:t>
            </w:r>
          </w:p>
        </w:tc>
        <w:tc>
          <w:tcPr>
            <w:tcW w:w="6521" w:type="dxa"/>
          </w:tcPr>
          <w:p w:rsidR="00C10C11" w:rsidRDefault="00C10C11" w:rsidP="00FC51E9">
            <w:r>
              <w:t>8</w:t>
            </w:r>
            <w:r w:rsidRPr="00B6469F">
              <w:t xml:space="preserve"> разряд</w:t>
            </w:r>
          </w:p>
        </w:tc>
        <w:tc>
          <w:tcPr>
            <w:tcW w:w="2055" w:type="dxa"/>
          </w:tcPr>
          <w:p w:rsidR="00C10C11" w:rsidRDefault="00C10C11" w:rsidP="00C10C11">
            <w:pPr>
              <w:jc w:val="center"/>
            </w:pPr>
            <w:r>
              <w:t>8004 – 8214</w:t>
            </w:r>
            <w:bookmarkStart w:id="0" w:name="_GoBack"/>
            <w:bookmarkEnd w:id="0"/>
          </w:p>
        </w:tc>
      </w:tr>
    </w:tbl>
    <w:p w:rsidR="008B0677" w:rsidRDefault="008B0677" w:rsidP="008F5DE8">
      <w:pPr>
        <w:ind w:firstLine="851"/>
        <w:jc w:val="both"/>
      </w:pPr>
      <w:r>
        <w:t>7. Рабочим устанавливаются надбавки стимулирующего характера: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надбавки стимулирующего характера за выполнение особых работ;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персональная надбавка стимулирующего характера.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Рабочим, выполняющим работы, тарифицированные согласно ЕТКС не ниже 6 разряда, может устанавливаться надбавка стимулирующего характера за выполнение особых работ в случае особой сложности, важности, интенсивности порученных им работ, особой степени самостоятельности и ответственности, которая должна быть проявлена при их выполнении, а также с учетом обеспечения финансовыми средствами.</w:t>
      </w:r>
      <w:proofErr w:type="gramEnd"/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указанных работ, а также суммы надбавки, соответствующие отдельным видам этих работ, утверждаются локальным нормативным актом, принимаемым учреждением с учетом мнения соответствующего профсоюза.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указанной надбавки не может превышать 1000 рублей.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стимулирующего характера за выполнение особых работ устанавливается на срок выполнения указанных работ, но не более чем до окончания соответствующего календарного года.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Оклад и надбавка стимулирующего характера за выполнение особых работ не образуют новый оклад.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Надбавка стимулирующего характера за выполнение особых работ не учитывается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Персональная надбавка стимулирующего характера устанавливается рабочему с учетом уровня его профессиональной подготовленности либо стажа работы в учреждении, а также с учетом обеспечения финансовыми средствами.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Конкретизация указанных оснований назначения персональной надбавки осуществляется локальным нормативным актом, принимаемым учреждением с учетом мнения соответствующего профсоюза.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указанной надбавки, назначаемой работнику, не может превышать 3000 рублей.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надбавка стимулирующего характера устанавливается на определенный период времени в течение календарного года.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Оклад и персональная надбавка стимулирующего характера не образуют новый оклад.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Рабочим могут устанавливаться иные стимулирующие выплаты, предусмотренные положениями об отраслевых системах оплаты труда, утвержденными постановлениями Главы Володинского сельского поселения, а также компенсационные выплаты, предусмотренные трудовым законодательством и иными нормативными правовыми актами, содержащими нормы трудового права.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Работникам, выполняющим работы по общеотраслевой профессии рабочего, тарифицированным согласно ЕТКС по 9 разряду и выше, устанавливается без </w:t>
      </w:r>
      <w:r>
        <w:rPr>
          <w:rFonts w:ascii="Times New Roman" w:hAnsi="Times New Roman" w:cs="Times New Roman"/>
          <w:sz w:val="24"/>
          <w:szCs w:val="24"/>
        </w:rPr>
        <w:lastRenderedPageBreak/>
        <w:t>ограничения срока действия персональная надбавка стимулирующего характера при условии, что работник обязан был выполнять трудовую функцию на момент введения новой системы оплаты труда.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указанной надбавки составляет: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 по  9 разряду – 1140 рублей;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 по 10 разряду – 1450 рублей;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 по 11 разряду – 1780 рублей;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 по 12 разряду – 2085 рублей.</w:t>
      </w:r>
    </w:p>
    <w:p w:rsidR="008B0677" w:rsidRDefault="008B0677" w:rsidP="008F5DE8">
      <w:pPr>
        <w:pStyle w:val="ConsPlusNormal0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Оклад и указанная персональная надбавка стимулирующего характера не образуют новый оклад.</w:t>
      </w:r>
    </w:p>
    <w:p w:rsidR="00FE71BB" w:rsidRDefault="008B0677" w:rsidP="00863B20">
      <w:pPr>
        <w:pStyle w:val="ConsPlusNormal0"/>
        <w:widowControl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Персональная надбавка стимулирующего характера не учитывается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FE71BB" w:rsidRDefault="00FE71BB" w:rsidP="008B0677"/>
    <w:p w:rsidR="00FE71BB" w:rsidRDefault="00FE71BB" w:rsidP="008B0677"/>
    <w:p w:rsidR="00FE71BB" w:rsidRDefault="00FE71BB" w:rsidP="008B0677"/>
    <w:p w:rsidR="00FE71BB" w:rsidRDefault="00FE71BB" w:rsidP="008B0677"/>
    <w:p w:rsidR="00FE71BB" w:rsidRDefault="00FE71BB" w:rsidP="008B0677"/>
    <w:p w:rsidR="00EA1478" w:rsidRDefault="00EA1478" w:rsidP="008B0677"/>
    <w:p w:rsidR="00EA1478" w:rsidRDefault="00EA1478" w:rsidP="008B0677"/>
    <w:p w:rsidR="00EA1478" w:rsidRDefault="00EA1478" w:rsidP="008B0677"/>
    <w:p w:rsidR="00EA1478" w:rsidRDefault="00EA1478" w:rsidP="008B0677"/>
    <w:p w:rsidR="00EA1478" w:rsidRDefault="00EA1478" w:rsidP="008B0677"/>
    <w:p w:rsidR="00FC51E9" w:rsidRDefault="00FC51E9" w:rsidP="008B0677"/>
    <w:p w:rsidR="00FC51E9" w:rsidRDefault="00FC51E9" w:rsidP="008B0677"/>
    <w:p w:rsidR="00FC51E9" w:rsidRDefault="00FC51E9" w:rsidP="008B0677"/>
    <w:p w:rsidR="00FC51E9" w:rsidRDefault="00FC51E9" w:rsidP="008B0677"/>
    <w:p w:rsidR="00FC51E9" w:rsidRDefault="00FC51E9" w:rsidP="008B0677"/>
    <w:p w:rsidR="00FC51E9" w:rsidRDefault="00FC51E9" w:rsidP="008B0677"/>
    <w:p w:rsidR="00EA1478" w:rsidRDefault="00EA1478" w:rsidP="008B0677"/>
    <w:p w:rsidR="00EA1478" w:rsidRDefault="00EA1478" w:rsidP="008B0677"/>
    <w:p w:rsidR="00FE71BB" w:rsidRDefault="00FE71BB" w:rsidP="00EA1478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E71BB" w:rsidSect="00237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A3D"/>
    <w:multiLevelType w:val="hybridMultilevel"/>
    <w:tmpl w:val="C7128802"/>
    <w:lvl w:ilvl="0" w:tplc="04190019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73A8E"/>
    <w:multiLevelType w:val="hybridMultilevel"/>
    <w:tmpl w:val="C3DA1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9D1489"/>
    <w:multiLevelType w:val="hybridMultilevel"/>
    <w:tmpl w:val="49F4AA3A"/>
    <w:lvl w:ilvl="0" w:tplc="13BC74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D030C6"/>
    <w:multiLevelType w:val="hybridMultilevel"/>
    <w:tmpl w:val="1FD44AEA"/>
    <w:lvl w:ilvl="0" w:tplc="3DE865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0E870084"/>
    <w:multiLevelType w:val="hybridMultilevel"/>
    <w:tmpl w:val="C7128802"/>
    <w:lvl w:ilvl="0" w:tplc="04190019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FC169C"/>
    <w:multiLevelType w:val="hybridMultilevel"/>
    <w:tmpl w:val="F8CA2516"/>
    <w:lvl w:ilvl="0" w:tplc="95F4156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4200C"/>
    <w:multiLevelType w:val="hybridMultilevel"/>
    <w:tmpl w:val="540CA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F42D4"/>
    <w:multiLevelType w:val="hybridMultilevel"/>
    <w:tmpl w:val="C7128802"/>
    <w:lvl w:ilvl="0" w:tplc="04190019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E2CFE"/>
    <w:multiLevelType w:val="hybridMultilevel"/>
    <w:tmpl w:val="0A62A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D13FA7"/>
    <w:multiLevelType w:val="hybridMultilevel"/>
    <w:tmpl w:val="44143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EC0B89"/>
    <w:multiLevelType w:val="hybridMultilevel"/>
    <w:tmpl w:val="96D87EDA"/>
    <w:lvl w:ilvl="0" w:tplc="BC5A4E92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0677"/>
    <w:rsid w:val="0008544B"/>
    <w:rsid w:val="000B4106"/>
    <w:rsid w:val="000C6DAC"/>
    <w:rsid w:val="00237B2D"/>
    <w:rsid w:val="00275891"/>
    <w:rsid w:val="002B585C"/>
    <w:rsid w:val="00327A22"/>
    <w:rsid w:val="003576A2"/>
    <w:rsid w:val="0039666D"/>
    <w:rsid w:val="003B503A"/>
    <w:rsid w:val="003C0B8F"/>
    <w:rsid w:val="003C1FDB"/>
    <w:rsid w:val="003D2071"/>
    <w:rsid w:val="003F7A63"/>
    <w:rsid w:val="00466678"/>
    <w:rsid w:val="00502E23"/>
    <w:rsid w:val="005543BA"/>
    <w:rsid w:val="005C27FB"/>
    <w:rsid w:val="005C61C1"/>
    <w:rsid w:val="00602C64"/>
    <w:rsid w:val="00623EA1"/>
    <w:rsid w:val="006335C4"/>
    <w:rsid w:val="0064138C"/>
    <w:rsid w:val="0072374A"/>
    <w:rsid w:val="0073414F"/>
    <w:rsid w:val="00736823"/>
    <w:rsid w:val="0079479C"/>
    <w:rsid w:val="007A59D7"/>
    <w:rsid w:val="008519D4"/>
    <w:rsid w:val="00857BA0"/>
    <w:rsid w:val="00863B20"/>
    <w:rsid w:val="0086459F"/>
    <w:rsid w:val="008B0677"/>
    <w:rsid w:val="008C058B"/>
    <w:rsid w:val="008F5DE8"/>
    <w:rsid w:val="00932029"/>
    <w:rsid w:val="00942B9E"/>
    <w:rsid w:val="00955A93"/>
    <w:rsid w:val="00985571"/>
    <w:rsid w:val="00995C0B"/>
    <w:rsid w:val="00A62754"/>
    <w:rsid w:val="00A77D1B"/>
    <w:rsid w:val="00A811AB"/>
    <w:rsid w:val="00B1651E"/>
    <w:rsid w:val="00B36064"/>
    <w:rsid w:val="00B572E2"/>
    <w:rsid w:val="00B955A3"/>
    <w:rsid w:val="00BE71F7"/>
    <w:rsid w:val="00C10C11"/>
    <w:rsid w:val="00C14ABA"/>
    <w:rsid w:val="00C973A1"/>
    <w:rsid w:val="00CE0101"/>
    <w:rsid w:val="00CE3A96"/>
    <w:rsid w:val="00D53CDB"/>
    <w:rsid w:val="00D91406"/>
    <w:rsid w:val="00E51EEA"/>
    <w:rsid w:val="00E6274A"/>
    <w:rsid w:val="00E7536E"/>
    <w:rsid w:val="00EA1478"/>
    <w:rsid w:val="00EA6B6B"/>
    <w:rsid w:val="00EB56DA"/>
    <w:rsid w:val="00EE26EE"/>
    <w:rsid w:val="00EE40D5"/>
    <w:rsid w:val="00F433BD"/>
    <w:rsid w:val="00F620E5"/>
    <w:rsid w:val="00F63976"/>
    <w:rsid w:val="00F7210A"/>
    <w:rsid w:val="00FC51E9"/>
    <w:rsid w:val="00FE24E4"/>
    <w:rsid w:val="00FE2544"/>
    <w:rsid w:val="00FE4CE5"/>
    <w:rsid w:val="00FE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77"/>
    <w:pPr>
      <w:ind w:left="720"/>
      <w:contextualSpacing/>
    </w:pPr>
  </w:style>
  <w:style w:type="character" w:customStyle="1" w:styleId="ConsPlusNormal">
    <w:name w:val="ConsPlusNormal Знак"/>
    <w:basedOn w:val="a0"/>
    <w:link w:val="ConsPlusNormal0"/>
    <w:locked/>
    <w:rsid w:val="008B06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B06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B06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semiHidden/>
    <w:unhideWhenUsed/>
    <w:rsid w:val="00EA14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EA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EA147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A14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A147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C1F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1F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0916D-7B7D-49D5-A9CC-AFDF94A1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5</Pages>
  <Words>1666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61</cp:revision>
  <cp:lastPrinted>2021-07-16T04:13:00Z</cp:lastPrinted>
  <dcterms:created xsi:type="dcterms:W3CDTF">2019-01-21T08:02:00Z</dcterms:created>
  <dcterms:modified xsi:type="dcterms:W3CDTF">2023-09-07T07:23:00Z</dcterms:modified>
</cp:coreProperties>
</file>