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E9" w:rsidRPr="00D55F02" w:rsidRDefault="001A4AE9" w:rsidP="001A4AE9">
      <w:pPr>
        <w:jc w:val="right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>проект</w:t>
      </w:r>
    </w:p>
    <w:p w:rsidR="001A4AE9" w:rsidRPr="00D55F02" w:rsidRDefault="001A4AE9" w:rsidP="001A4AE9">
      <w:pPr>
        <w:jc w:val="center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 xml:space="preserve">  АДМИНИСТРАЦИЯ ВОЛОДИНСКОГО СЕЛЬСКОГО ПОСЕЛЕНИЯ</w:t>
      </w:r>
    </w:p>
    <w:p w:rsidR="001A4AE9" w:rsidRPr="00D55F02" w:rsidRDefault="001A4AE9" w:rsidP="001A4AE9">
      <w:pPr>
        <w:jc w:val="center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 xml:space="preserve">  ПОСТАНОВЛЕНИЕ</w:t>
      </w:r>
    </w:p>
    <w:p w:rsidR="001A4AE9" w:rsidRPr="00EA5182" w:rsidRDefault="001A4AE9" w:rsidP="001A4AE9">
      <w:pPr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.2022 г.                                                                                                                          № </w:t>
      </w:r>
    </w:p>
    <w:p w:rsidR="001A4AE9" w:rsidRPr="00EA5182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с. Володино</w:t>
      </w:r>
    </w:p>
    <w:p w:rsidR="001A4AE9" w:rsidRPr="00EA5182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Кривошеинский район</w:t>
      </w:r>
    </w:p>
    <w:p w:rsidR="001A4AE9" w:rsidRPr="00EA5182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Томская область</w:t>
      </w:r>
    </w:p>
    <w:p w:rsidR="001A4AE9" w:rsidRPr="00EA5182" w:rsidRDefault="001A4AE9" w:rsidP="001A4AE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A4AE9" w:rsidRPr="001A4AE9" w:rsidRDefault="001A4AE9" w:rsidP="001A4AE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A5182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EA5182">
        <w:rPr>
          <w:rFonts w:ascii="Arial" w:hAnsi="Arial" w:cs="Arial"/>
          <w:bCs/>
          <w:sz w:val="24"/>
          <w:szCs w:val="24"/>
        </w:rPr>
        <w:t xml:space="preserve">»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на территории муниципального образования Володинское сельское поселение</w:t>
      </w:r>
    </w:p>
    <w:p w:rsidR="001A4AE9" w:rsidRPr="001A4AE9" w:rsidRDefault="001A4AE9" w:rsidP="001A4AE9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182">
        <w:rPr>
          <w:rFonts w:ascii="Arial" w:eastAsia="Times New Roman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EA5182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EA5182">
        <w:rPr>
          <w:rFonts w:ascii="Arial" w:eastAsia="Times New Roman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EA5182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EA5182">
        <w:rPr>
          <w:rFonts w:ascii="Arial" w:eastAsia="Times New Roman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</w:p>
    <w:p w:rsidR="001A4AE9" w:rsidRPr="00EA5182" w:rsidRDefault="001A4AE9" w:rsidP="001A4AE9">
      <w:pPr>
        <w:tabs>
          <w:tab w:val="left" w:pos="284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          ПОСТАНОВЛЯЮ:</w:t>
      </w:r>
    </w:p>
    <w:p w:rsidR="001A4AE9" w:rsidRPr="001A4AE9" w:rsidRDefault="001A4AE9" w:rsidP="001A4AE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A5182">
        <w:rPr>
          <w:rFonts w:ascii="Arial" w:hAnsi="Arial" w:cs="Arial"/>
          <w:sz w:val="24"/>
          <w:szCs w:val="24"/>
        </w:rPr>
        <w:t>1. Утвердить</w:t>
      </w:r>
      <w:r w:rsidRPr="00EA5182">
        <w:rPr>
          <w:rFonts w:ascii="Arial" w:hAnsi="Arial" w:cs="Arial"/>
          <w:bCs/>
          <w:sz w:val="24"/>
          <w:szCs w:val="24"/>
        </w:rPr>
        <w:t xml:space="preserve"> прилагаемый Административный регламент предоставления муниципальной услуги «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EA5182">
        <w:rPr>
          <w:rFonts w:ascii="Arial" w:hAnsi="Arial" w:cs="Arial"/>
          <w:bCs/>
          <w:sz w:val="24"/>
          <w:szCs w:val="24"/>
        </w:rPr>
        <w:t>»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на территории муниципального образования Володинское сельское поселение</w:t>
      </w:r>
      <w:r>
        <w:rPr>
          <w:rFonts w:ascii="Arial" w:eastAsia="PMingLiU" w:hAnsi="Arial" w:cs="Arial"/>
          <w:sz w:val="24"/>
          <w:szCs w:val="24"/>
        </w:rPr>
        <w:t xml:space="preserve"> согласно приложению </w:t>
      </w:r>
      <w:r w:rsidRPr="008F7045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AE9" w:rsidRPr="00EA5182" w:rsidRDefault="001A4AE9" w:rsidP="001A4AE9">
      <w:pPr>
        <w:pStyle w:val="a5"/>
        <w:tabs>
          <w:tab w:val="left" w:pos="993"/>
        </w:tabs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</w:t>
      </w:r>
      <w:r w:rsidRPr="00EA518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7" w:tgtFrame="_blank" w:history="1">
        <w:r w:rsidRPr="00EA5182">
          <w:rPr>
            <w:rStyle w:val="a7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http://volodino70.ru/</w:t>
        </w:r>
      </w:hyperlink>
      <w:r w:rsidRPr="00EA5182">
        <w:rPr>
          <w:rFonts w:ascii="Arial" w:hAnsi="Arial" w:cs="Arial"/>
          <w:sz w:val="24"/>
          <w:szCs w:val="24"/>
        </w:rPr>
        <w:t xml:space="preserve">  в информационно-телекоммуникационной сети «Интернет».</w:t>
      </w:r>
    </w:p>
    <w:p w:rsidR="001A4AE9" w:rsidRPr="00EA5182" w:rsidRDefault="001A4AE9" w:rsidP="001A4AE9">
      <w:pPr>
        <w:tabs>
          <w:tab w:val="left" w:pos="9781"/>
        </w:tabs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3. </w:t>
      </w:r>
      <w:r w:rsidRPr="00EA5182">
        <w:rPr>
          <w:rFonts w:ascii="Arial" w:eastAsia="PMingLiU" w:hAnsi="Arial" w:cs="Arial"/>
          <w:sz w:val="24"/>
          <w:szCs w:val="24"/>
        </w:rPr>
        <w:t>Настоящее постановление вступает в силу после официального  опубликования.</w:t>
      </w:r>
    </w:p>
    <w:p w:rsidR="001A4AE9" w:rsidRPr="00EA5182" w:rsidRDefault="001A4AE9" w:rsidP="001A4AE9">
      <w:pPr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A51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51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4AE9" w:rsidRPr="00EA5182" w:rsidRDefault="001A4AE9" w:rsidP="001A4AE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pStyle w:val="5"/>
        <w:rPr>
          <w:rFonts w:ascii="Arial" w:hAnsi="Arial" w:cs="Arial"/>
          <w:b/>
          <w:color w:val="auto"/>
          <w:sz w:val="24"/>
          <w:szCs w:val="24"/>
        </w:rPr>
      </w:pPr>
      <w:r w:rsidRPr="00EA5182">
        <w:rPr>
          <w:rFonts w:ascii="Arial" w:hAnsi="Arial" w:cs="Arial"/>
          <w:color w:val="auto"/>
          <w:sz w:val="24"/>
          <w:szCs w:val="24"/>
        </w:rPr>
        <w:t xml:space="preserve">Глава Володинского сельского поселения                                           Р.П. Петрова                                                                                                                                                                            </w:t>
      </w:r>
    </w:p>
    <w:p w:rsidR="001A4AE9" w:rsidRPr="00EA5182" w:rsidRDefault="001A4AE9" w:rsidP="001A4AE9">
      <w:pPr>
        <w:rPr>
          <w:rFonts w:ascii="Arial" w:hAnsi="Arial" w:cs="Arial"/>
          <w:sz w:val="24"/>
          <w:szCs w:val="24"/>
          <w:lang w:eastAsia="ru-RU"/>
        </w:rPr>
      </w:pPr>
    </w:p>
    <w:p w:rsidR="001A4AE9" w:rsidRPr="00EA5182" w:rsidRDefault="001A4AE9" w:rsidP="001A4AE9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4AE9" w:rsidRDefault="001A4AE9" w:rsidP="001A4AE9">
      <w:pPr>
        <w:rPr>
          <w:rFonts w:ascii="Arial" w:hAnsi="Arial" w:cs="Arial"/>
          <w:sz w:val="24"/>
          <w:szCs w:val="24"/>
        </w:rPr>
      </w:pPr>
    </w:p>
    <w:p w:rsidR="001A4AE9" w:rsidRDefault="001A4AE9" w:rsidP="001A4AE9">
      <w:pPr>
        <w:rPr>
          <w:rFonts w:ascii="Arial" w:hAnsi="Arial" w:cs="Arial"/>
          <w:sz w:val="24"/>
          <w:szCs w:val="24"/>
        </w:rPr>
      </w:pPr>
    </w:p>
    <w:p w:rsidR="001A4AE9" w:rsidRDefault="001A4AE9" w:rsidP="001A4AE9">
      <w:pPr>
        <w:rPr>
          <w:rFonts w:ascii="Arial" w:hAnsi="Arial" w:cs="Arial"/>
          <w:sz w:val="24"/>
          <w:szCs w:val="24"/>
        </w:rPr>
      </w:pPr>
    </w:p>
    <w:p w:rsidR="001A4AE9" w:rsidRPr="00EA5182" w:rsidRDefault="001A4AE9" w:rsidP="001A4AE9">
      <w:pPr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A4AE9" w:rsidRPr="00EA5182" w:rsidRDefault="001A4AE9" w:rsidP="001A4A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к  постановлению    Администрации</w:t>
      </w:r>
    </w:p>
    <w:p w:rsidR="001A4AE9" w:rsidRPr="00EA5182" w:rsidRDefault="001A4AE9" w:rsidP="001A4A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 Володинского сельского поселения</w:t>
      </w:r>
    </w:p>
    <w:p w:rsidR="001A4AE9" w:rsidRPr="00EA5182" w:rsidRDefault="001A4AE9" w:rsidP="001A4AE9">
      <w:pPr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00.00. 2022   №00</w:t>
      </w:r>
    </w:p>
    <w:p w:rsidR="001A4AE9" w:rsidRPr="00E53FB4" w:rsidRDefault="001A4AE9" w:rsidP="001A4A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АДМИНИСТРАТИВНЫЙ РЕГЛАМЕНТ</w:t>
      </w:r>
    </w:p>
    <w:p w:rsidR="001A4AE9" w:rsidRPr="001A4AE9" w:rsidRDefault="001A4AE9" w:rsidP="001A4AE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8422A">
        <w:rPr>
          <w:rFonts w:ascii="Arial" w:hAnsi="Arial"/>
          <w:bCs/>
          <w:color w:val="000000"/>
          <w:sz w:val="24"/>
          <w:szCs w:val="24"/>
        </w:rPr>
        <w:t>«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B8422A">
        <w:rPr>
          <w:rFonts w:ascii="Arial" w:hAnsi="Arial"/>
          <w:bCs/>
          <w:color w:val="000000"/>
          <w:sz w:val="24"/>
          <w:szCs w:val="24"/>
        </w:rPr>
        <w:t>»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на территории муниципального образования Володинское сельское поселение</w:t>
      </w:r>
    </w:p>
    <w:p w:rsidR="001A4AE9" w:rsidRPr="001A4AE9" w:rsidRDefault="001A4AE9" w:rsidP="001A4AE9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4AE9" w:rsidRPr="001A4AE9" w:rsidRDefault="001A4AE9" w:rsidP="001A4AE9">
      <w:pPr>
        <w:widowControl w:val="0"/>
        <w:tabs>
          <w:tab w:val="left" w:pos="567"/>
        </w:tabs>
        <w:ind w:left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1A4AE9" w:rsidRPr="001A4AE9" w:rsidRDefault="001A4AE9" w:rsidP="001A4AE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Предмет регулирования Административного регламента</w:t>
      </w:r>
    </w:p>
    <w:p w:rsidR="001A4AE9" w:rsidRPr="001A4AE9" w:rsidRDefault="001A4AE9" w:rsidP="001A4AE9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жилых помещений по договорам социального найма на территории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Володинское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сельское поселение Кривошеинского района Томской области.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Настоящий Административный регламент регулирует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отношения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1A4AE9" w:rsidRPr="001A4AE9" w:rsidRDefault="001A4AE9" w:rsidP="001A4AE9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tabs>
          <w:tab w:val="left" w:pos="0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Круг Заявителей</w:t>
      </w:r>
    </w:p>
    <w:p w:rsidR="001A4AE9" w:rsidRPr="001A4AE9" w:rsidRDefault="001A4AE9" w:rsidP="001A4AE9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1A4AE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(далее – Заявитель).</w:t>
      </w:r>
      <w:proofErr w:type="gramEnd"/>
    </w:p>
    <w:p w:rsidR="001A4AE9" w:rsidRPr="001A4AE9" w:rsidRDefault="001A4AE9" w:rsidP="001A4AE9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A4AE9" w:rsidRPr="001A4AE9" w:rsidRDefault="001A4AE9" w:rsidP="001A4AE9">
      <w:pPr>
        <w:pStyle w:val="-11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Требования к порядку информирования о предоставлении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муниципальной услуги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Администрации </w:t>
      </w:r>
      <w:r>
        <w:rPr>
          <w:rFonts w:ascii="Arial" w:hAnsi="Arial" w:cs="Arial"/>
          <w:color w:val="000000"/>
          <w:sz w:val="24"/>
          <w:szCs w:val="24"/>
        </w:rPr>
        <w:t>Володинского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сельского поселения 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2) по телефону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Уполномоченном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органе или многофункциональном центре;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3) письменно, в том числе посредством электронной почты, факсимильной связи;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1A4AE9" w:rsidRPr="001A4AE9" w:rsidRDefault="001A4AE9" w:rsidP="001A4AE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(https://www.gosuslugi.ru/) (далее – ЕПГУ);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на официальном сайте Уполномоченного органа </w:t>
      </w:r>
      <w:hyperlink r:id="rId8" w:tgtFrame="_blank" w:history="1">
        <w:r w:rsidRPr="00EA5182">
          <w:rPr>
            <w:rStyle w:val="a7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http://volodino70.ru/</w:t>
        </w:r>
      </w:hyperlink>
      <w:r w:rsidRPr="001A4AE9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Pr="001A4AE9">
        <w:rPr>
          <w:rFonts w:ascii="Arial" w:hAnsi="Arial" w:cs="Arial"/>
          <w:color w:val="000000"/>
          <w:sz w:val="24"/>
          <w:szCs w:val="24"/>
        </w:rPr>
        <w:t>;</w:t>
      </w:r>
      <w:r w:rsidRPr="001A4AE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обратившихся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по интересующим вопросам.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(последнее – при наличии) и должности специалиста, принявшего телефонный звонок.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1A4AE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1A4AE9" w:rsidRPr="001A4AE9" w:rsidRDefault="001A4AE9" w:rsidP="001A4AE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A4AE9">
          <w:rPr>
            <w:rFonts w:ascii="Arial" w:hAnsi="Arial" w:cs="Arial"/>
            <w:color w:val="000000"/>
            <w:sz w:val="24"/>
            <w:szCs w:val="24"/>
          </w:rPr>
          <w:t>пункте</w:t>
        </w:r>
      </w:hyperlink>
      <w:r w:rsidRPr="001A4AE9">
        <w:rPr>
          <w:rFonts w:ascii="Arial" w:hAnsi="Arial" w:cs="Arial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телефона-автоинформатора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(при наличии);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 Стандарт предоставления муниципальной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Наименование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2.1. Муниципальная услуга «Предоставление жилого помещения по договору социального найма».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2.2. Муниципальная услуга предоставляется Исполнительно-распорядительным органом местного самоуправления – Администрацией </w:t>
      </w:r>
      <w:r>
        <w:rPr>
          <w:rFonts w:ascii="Arial" w:eastAsia="Calibri" w:hAnsi="Arial" w:cs="Arial"/>
          <w:color w:val="000000"/>
          <w:sz w:val="24"/>
          <w:szCs w:val="24"/>
        </w:rPr>
        <w:t>Володинского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1A4AE9">
        <w:rPr>
          <w:rFonts w:ascii="Arial" w:eastAsia="Calibri" w:hAnsi="Arial" w:cs="Arial"/>
          <w:color w:val="000000"/>
          <w:sz w:val="24"/>
          <w:szCs w:val="24"/>
        </w:rPr>
        <w:t>с</w:t>
      </w:r>
      <w:proofErr w:type="gramEnd"/>
      <w:r w:rsidRPr="001A4AE9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lastRenderedPageBreak/>
        <w:t>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Результат предоставления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2.5. Результатом предоставления муниципальной услуги является: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2.5.1</w:t>
      </w:r>
      <w:r w:rsidRPr="001A4AE9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2.5.2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Проект Договора социального найма жилого помещения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, согласно Приложению № 5 к настоящему Административному регламенту.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Срок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1A4AE9">
        <w:rPr>
          <w:rFonts w:ascii="Arial" w:hAnsi="Arial" w:cs="Arial"/>
          <w:color w:val="000000"/>
          <w:sz w:val="24"/>
          <w:szCs w:val="24"/>
        </w:rPr>
        <w:t>Федеральный реестр государственных и муниципальных услуг (функций)» и на ЕПГУ: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2.8.1. Жилищный кодекс Российской Федерации;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2.8.2. Налоговый кодекс Российской Федерации;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2.8.3.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2.8.4. Федеральный закон от 27 июля 2010 года № 210-ФЗ «Об организации предоставления государственных и муниципальных услуг».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 Для получения муниципальной услуги заявитель представляет: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в форме электронного документа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в личном кабинете на ЕПГУ;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дополнительно на бумажном носителе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1A4AE9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2.9.2.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ии и ау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>тентификации (далее – ЕСИА).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A4AE9">
        <w:rPr>
          <w:rFonts w:ascii="Arial" w:hAnsi="Arial" w:cs="Arial"/>
          <w:bCs/>
          <w:color w:val="000000"/>
          <w:sz w:val="24"/>
          <w:szCs w:val="24"/>
        </w:rPr>
        <w:t>ии и ау</w:t>
      </w:r>
      <w:proofErr w:type="gramEnd"/>
      <w:r w:rsidRPr="001A4AE9">
        <w:rPr>
          <w:rFonts w:ascii="Arial" w:hAnsi="Arial" w:cs="Arial"/>
          <w:bCs/>
          <w:color w:val="000000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2.9.3. Документы, удостоверяющие личность членов семьи, достигших 14 летнего возраста.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2.9.4. </w:t>
      </w:r>
      <w:proofErr w:type="gramStart"/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br/>
        <w:t>Федерации - при их наличии, копия вступившего</w:t>
      </w:r>
      <w:proofErr w:type="gramEnd"/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2.10.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2.11. Перечень документов и сведений, необходимых в соответствии с нормативными правовыми актами для предоставления муниципальной услуги,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2.11.2. Проверка соответствия фамильно-именной группы, даты рождения, пола и СНИЛС;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2.11.3. Сведения, подтверждающие действительность паспорта гражданина Российской Федерации;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2.11.5. Сведения из Единого государственного реестра индивидуальных предпринимателей.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2.12.2.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нормативными правовыми актами Томской области, муниципальными правовыми актами Томской области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A4AE9" w:rsidRPr="001A4AE9" w:rsidRDefault="001A4AE9" w:rsidP="001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2.13.1. 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2.13.3. Представление неполного комплекта документов.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2.13.8. Заявление подано лицом, не имеющим полномочий представлять интересы заявителя.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2.14. Основаниями для отказа в предоставлении услуги являются: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2.16. Предоставление муниципальной услуги осуществляется бесплатно.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2.17. Услуги, необходимые и обязательные для предоставления муниципальной услуги, отсутствуют.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bCs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bCs/>
          <w:color w:val="000000"/>
          <w:sz w:val="24"/>
          <w:szCs w:val="24"/>
        </w:rPr>
        <w:t>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2.19. Срок регистрации заявления о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предоставлении муниципальной услуги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lastRenderedPageBreak/>
        <w:t xml:space="preserve">В случае наличия оснований для отказа в приеме документов, необходимых для </w:t>
      </w:r>
      <w:r w:rsidRPr="001A4AE9">
        <w:rPr>
          <w:rFonts w:ascii="Arial" w:hAnsi="Arial" w:cs="Arial"/>
          <w:sz w:val="24"/>
          <w:szCs w:val="24"/>
        </w:rPr>
        <w:t>предоставления муниципальной услуги, указанных в пункте 2.13 настоящего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 w:rsidRPr="001A4AE9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по форме, приведенной в Приложении</w:t>
      </w:r>
      <w:proofErr w:type="gramEnd"/>
      <w:r w:rsidRPr="001A4AE9">
        <w:rPr>
          <w:rFonts w:ascii="Arial" w:hAnsi="Arial" w:cs="Arial"/>
          <w:sz w:val="24"/>
          <w:szCs w:val="24"/>
        </w:rPr>
        <w:t xml:space="preserve"> № 2 к настоящему Административному регламенту. 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Требования к помещениям, в которых предоставляется муниципальные услуги, к залу ожидания, к местам для заполнения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A4AE9" w:rsidRPr="001A4AE9" w:rsidRDefault="001A4AE9" w:rsidP="001A4AE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наименование;</w:t>
      </w:r>
    </w:p>
    <w:p w:rsidR="001A4AE9" w:rsidRPr="001A4AE9" w:rsidRDefault="001A4AE9" w:rsidP="001A4AE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местонахождение и юридический адрес;</w:t>
      </w:r>
    </w:p>
    <w:p w:rsidR="001A4AE9" w:rsidRPr="001A4AE9" w:rsidRDefault="001A4AE9" w:rsidP="001A4AE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режим работы;</w:t>
      </w:r>
    </w:p>
    <w:p w:rsidR="001A4AE9" w:rsidRPr="001A4AE9" w:rsidRDefault="001A4AE9" w:rsidP="001A4AE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график приема;</w:t>
      </w:r>
    </w:p>
    <w:p w:rsidR="001A4AE9" w:rsidRPr="001A4AE9" w:rsidRDefault="001A4AE9" w:rsidP="001A4AE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номера телефонов для справок.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средствами оказания первой медицинской помощи;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туалетными комнатами для посетителей.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номера кабинета и наименования отдела;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графика приема Заявителей.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допуск сурдопереводчика и тифлосурдопереводчика;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муниципальная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2.21. Основными показателями доступности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услуги являются: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услуги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1A4AE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услуги с помощью </w:t>
      </w:r>
      <w:r w:rsidRPr="001A4AE9">
        <w:rPr>
          <w:rFonts w:ascii="Arial" w:hAnsi="Arial" w:cs="Arial"/>
          <w:color w:val="000000"/>
          <w:sz w:val="24"/>
          <w:szCs w:val="24"/>
        </w:rPr>
        <w:t>ЕПГУ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2.23. Основными показателями качества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услуги являются: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своевременность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минимально возможное количество взаимодействий гражданина с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должностными лицами, участвующими в предоставлении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>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1A4AE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услуги, по </w:t>
      </w:r>
      <w:proofErr w:type="gramStart"/>
      <w:r w:rsidRPr="001A4AE9">
        <w:rPr>
          <w:rFonts w:ascii="Arial" w:eastAsia="Calibri" w:hAnsi="Arial" w:cs="Arial"/>
          <w:color w:val="000000"/>
          <w:sz w:val="24"/>
          <w:szCs w:val="24"/>
        </w:rPr>
        <w:t>итогам</w:t>
      </w:r>
      <w:proofErr w:type="gramEnd"/>
      <w:r w:rsidRPr="001A4AE9">
        <w:rPr>
          <w:rFonts w:ascii="Arial" w:eastAsia="Calibri" w:hAnsi="Arial" w:cs="Arial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A4AE9" w:rsidRPr="001A4AE9" w:rsidRDefault="001A4AE9" w:rsidP="001A4AE9">
      <w:pPr>
        <w:pStyle w:val="-110"/>
        <w:ind w:left="0" w:firstLine="709"/>
        <w:jc w:val="both"/>
        <w:rPr>
          <w:rFonts w:ascii="Arial" w:hAnsi="Arial" w:cs="Arial"/>
          <w:bCs/>
          <w:color w:val="000000"/>
        </w:rPr>
      </w:pPr>
      <w:r w:rsidRPr="001A4AE9" w:rsidDel="00B77FC3">
        <w:rPr>
          <w:rFonts w:ascii="Arial" w:hAnsi="Arial" w:cs="Arial"/>
          <w:color w:val="000000"/>
        </w:rPr>
        <w:t xml:space="preserve"> </w:t>
      </w:r>
      <w:r w:rsidRPr="001A4AE9">
        <w:rPr>
          <w:rFonts w:ascii="Arial" w:hAnsi="Arial" w:cs="Arial"/>
          <w:bCs/>
          <w:color w:val="000000"/>
        </w:rPr>
        <w:t xml:space="preserve">Результаты предоставления </w:t>
      </w:r>
      <w:r w:rsidRPr="001A4AE9">
        <w:rPr>
          <w:rFonts w:ascii="Arial" w:hAnsi="Arial" w:cs="Arial"/>
          <w:color w:val="000000"/>
        </w:rPr>
        <w:t xml:space="preserve">муниципальной </w:t>
      </w:r>
      <w:r w:rsidRPr="001A4AE9">
        <w:rPr>
          <w:rFonts w:ascii="Arial" w:hAnsi="Arial" w:cs="Arial"/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1A4AE9" w:rsidRPr="001A4AE9" w:rsidRDefault="001A4AE9" w:rsidP="001A4A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2.26. Электронные документы представляются в следующих форматах: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- для формализованных документов;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2)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3)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- для документов, содержащих расчеты;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Электронные документы должны обеспечивать: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или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lastRenderedPageBreak/>
        <w:t>Исчерпывающий перечень административных процедур</w:t>
      </w:r>
    </w:p>
    <w:p w:rsidR="001A4AE9" w:rsidRPr="001A4AE9" w:rsidRDefault="001A4AE9" w:rsidP="001A4AE9">
      <w:pPr>
        <w:widowControl w:val="0"/>
        <w:tabs>
          <w:tab w:val="left" w:pos="567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1) проверка документов и регистрация заявления;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3) рассмотрение документов и сведений;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4) принятие решения;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5) выдача результата;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6) внесение результата муниципальной услуги в реестр юридически значимых записей. </w:t>
      </w:r>
    </w:p>
    <w:p w:rsidR="001A4AE9" w:rsidRPr="001A4AE9" w:rsidRDefault="001A4AE9" w:rsidP="001A4AE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регламенту».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формирование заявления;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получение сведений о ходе рассмотрения заявления;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3.3. Формирование заявления.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A4AE9" w:rsidDel="005000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потери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ранее введенной информации;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заявление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с даты подачи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заявления на ЕПГУ, а в случае его поступления в нерабочий или праздничный день, – в следующий за ним первый рабочий день: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Ответственное должностное лицо: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При предоставлении муниципальной  услуги в электронной форме заявителю направляется: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3.8. Оценка качества предоставления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1A4AE9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1A4AE9">
        <w:rPr>
          <w:rFonts w:ascii="Arial" w:hAnsi="Arial" w:cs="Arial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3.9.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муниципальных услуг.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3.10.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1A4AE9">
        <w:rPr>
          <w:rFonts w:ascii="Arial" w:hAnsi="Arial" w:cs="Arial"/>
          <w:sz w:val="24"/>
          <w:szCs w:val="24"/>
        </w:rPr>
        <w:t>контроля за</w:t>
      </w:r>
      <w:proofErr w:type="gramEnd"/>
      <w:r w:rsidRPr="001A4AE9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1A4AE9">
        <w:rPr>
          <w:rFonts w:ascii="Arial" w:hAnsi="Arial" w:cs="Arial"/>
          <w:sz w:val="24"/>
          <w:szCs w:val="24"/>
        </w:rPr>
        <w:t>контроля за</w:t>
      </w:r>
      <w:proofErr w:type="gramEnd"/>
      <w:r w:rsidRPr="001A4AE9">
        <w:rPr>
          <w:rFonts w:ascii="Arial" w:hAnsi="Arial" w:cs="Arial"/>
          <w:sz w:val="24"/>
          <w:szCs w:val="24"/>
        </w:rPr>
        <w:t xml:space="preserve"> соблюдением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1A4AE9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Pr="001A4AE9">
        <w:rPr>
          <w:rFonts w:ascii="Arial" w:hAnsi="Arial" w:cs="Arial"/>
          <w:sz w:val="24"/>
          <w:szCs w:val="24"/>
        </w:rPr>
        <w:t xml:space="preserve"> требования к предоставлению муниципальной услуги,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а также принятием ими решений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выявления и устранения нарушений прав граждан;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A4AE9" w:rsidRPr="001A4AE9" w:rsidRDefault="001A4AE9" w:rsidP="001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плановых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и внеплановых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4.2.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Володинское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  <w:r w:rsidRPr="001A4AE9"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A4AE9" w:rsidRPr="001A4AE9" w:rsidRDefault="001A4AE9" w:rsidP="001A4A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(бездействие),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принимаемые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(осуществляемые) ими в ходе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 и нормативных правовых актов органов местного самоуправления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Володинское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 сельское поселение осуществляется привлечение виновных лиц к ответственности в соответствии с законодательством Российской Федерации.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1A4AE9">
        <w:rPr>
          <w:rFonts w:ascii="Arial" w:hAnsi="Arial" w:cs="Arial"/>
          <w:sz w:val="24"/>
          <w:szCs w:val="24"/>
        </w:rPr>
        <w:t>контроля за</w:t>
      </w:r>
      <w:proofErr w:type="gramEnd"/>
      <w:r w:rsidRPr="001A4AE9">
        <w:rPr>
          <w:rFonts w:ascii="Arial" w:hAnsi="Arial" w:cs="Arial"/>
          <w:sz w:val="24"/>
          <w:szCs w:val="24"/>
        </w:rPr>
        <w:t xml:space="preserve"> предоставлением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</w:p>
    <w:p w:rsidR="001A4AE9" w:rsidRPr="001A4AE9" w:rsidRDefault="001A4AE9" w:rsidP="001A4AE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A4AE9" w:rsidRPr="001A4AE9" w:rsidRDefault="001A4AE9" w:rsidP="001A4A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5.1.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</w:t>
      </w:r>
      <w:r w:rsidRPr="001A4AE9">
        <w:rPr>
          <w:rFonts w:ascii="Arial" w:hAnsi="Arial" w:cs="Arial"/>
          <w:bCs/>
          <w:color w:val="000000"/>
          <w:sz w:val="24"/>
          <w:szCs w:val="24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A4AE9" w:rsidRPr="001A4AE9" w:rsidRDefault="001A4AE9" w:rsidP="001A4A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A4AE9">
        <w:rPr>
          <w:rFonts w:ascii="Arial" w:hAnsi="Arial" w:cs="Arial"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A4AE9" w:rsidRPr="001A4AE9" w:rsidRDefault="001A4AE9" w:rsidP="001A4A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10" w:history="1">
        <w:r w:rsidRPr="001A4AE9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1A4AE9">
        <w:rPr>
          <w:rFonts w:ascii="Arial" w:hAnsi="Arial" w:cs="Arial"/>
          <w:color w:val="000000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A4AE9" w:rsidRPr="001A4AE9" w:rsidRDefault="001A4AE9" w:rsidP="001A4AE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6.1 Многофункциональный центр осуществляет: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услуги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1A4AE9" w:rsidRPr="001A4AE9" w:rsidRDefault="001A4AE9" w:rsidP="001A4A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A4AE9" w:rsidRPr="001A4AE9" w:rsidRDefault="001A4AE9" w:rsidP="001A4AE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Информирование заявителей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осуществляет не более 10 минут. 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1A4AE9" w:rsidRPr="001A4AE9" w:rsidRDefault="001A4AE9" w:rsidP="001A4A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в письменной форме.</w:t>
      </w:r>
      <w:proofErr w:type="gramEnd"/>
    </w:p>
    <w:p w:rsidR="001A4AE9" w:rsidRPr="001A4AE9" w:rsidRDefault="001A4AE9" w:rsidP="001A4A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6.3. </w:t>
      </w: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1A4AE9">
        <w:rPr>
          <w:rFonts w:ascii="Arial" w:hAnsi="Arial" w:cs="Arial"/>
          <w:color w:val="000000"/>
          <w:sz w:val="24"/>
          <w:szCs w:val="24"/>
        </w:rPr>
        <w:t>, Уполномоченный орган передает документы в многофункциональный центр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1A4AE9">
          <w:rPr>
            <w:rStyle w:val="a7"/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1A4AE9">
        <w:rPr>
          <w:rFonts w:ascii="Arial" w:hAnsi="Arial" w:cs="Arial"/>
          <w:color w:val="000000"/>
          <w:sz w:val="24"/>
          <w:szCs w:val="24"/>
        </w:rPr>
        <w:t xml:space="preserve"> № 797.</w:t>
      </w:r>
    </w:p>
    <w:p w:rsidR="001A4AE9" w:rsidRPr="001A4AE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Работник многофункционального центра</w:t>
      </w:r>
      <w:r w:rsidRPr="001A4AE9" w:rsidDel="00686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AE9">
        <w:rPr>
          <w:rFonts w:ascii="Arial" w:hAnsi="Arial" w:cs="Arial"/>
          <w:color w:val="000000"/>
          <w:sz w:val="24"/>
          <w:szCs w:val="24"/>
        </w:rPr>
        <w:t>осуществляет следующие действия: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AE9">
        <w:rPr>
          <w:rFonts w:ascii="Arial" w:hAnsi="Arial" w:cs="Arial"/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A4AE9" w:rsidRPr="001A4AE9" w:rsidRDefault="001A4AE9" w:rsidP="001A4AE9">
      <w:pPr>
        <w:tabs>
          <w:tab w:val="left" w:pos="7920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4AE9">
        <w:rPr>
          <w:rFonts w:ascii="Arial" w:hAnsi="Arial" w:cs="Arial"/>
          <w:color w:val="000000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1A4AE9">
        <w:rPr>
          <w:rFonts w:ascii="Arial" w:hAnsi="Arial" w:cs="Arial"/>
          <w:color w:val="000000"/>
          <w:sz w:val="24"/>
          <w:szCs w:val="24"/>
        </w:rPr>
        <w:t>смс-опросе</w:t>
      </w:r>
      <w:proofErr w:type="spellEnd"/>
      <w:r w:rsidRPr="001A4AE9">
        <w:rPr>
          <w:rFonts w:ascii="Arial" w:hAnsi="Arial" w:cs="Arial"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1A4AE9" w:rsidRPr="001A4AE9" w:rsidRDefault="001A4AE9" w:rsidP="001A4AE9">
      <w:pPr>
        <w:pStyle w:val="a5"/>
        <w:jc w:val="right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b/>
          <w:sz w:val="24"/>
          <w:szCs w:val="24"/>
        </w:rPr>
        <w:br w:type="page"/>
      </w:r>
      <w:r w:rsidRPr="001A4AE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A4AE9" w:rsidRPr="001A4AE9" w:rsidRDefault="001A4AE9" w:rsidP="001A4AE9">
      <w:pPr>
        <w:pStyle w:val="a5"/>
        <w:jc w:val="right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A4AE9" w:rsidRPr="001A4AE9" w:rsidRDefault="001A4AE9" w:rsidP="001A4AE9">
      <w:pPr>
        <w:pStyle w:val="a5"/>
        <w:jc w:val="right"/>
        <w:rPr>
          <w:rFonts w:ascii="Arial" w:hAnsi="Arial" w:cs="Arial"/>
          <w:sz w:val="24"/>
          <w:szCs w:val="24"/>
        </w:rPr>
      </w:pPr>
      <w:r w:rsidRPr="001A4AE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1A4AE9" w:rsidRPr="007D7658" w:rsidRDefault="001A4AE9" w:rsidP="001A4AE9">
      <w:pPr>
        <w:tabs>
          <w:tab w:val="left" w:pos="7920"/>
        </w:tabs>
        <w:rPr>
          <w:bCs/>
          <w:color w:val="000000"/>
          <w:sz w:val="28"/>
          <w:szCs w:val="28"/>
        </w:rPr>
      </w:pPr>
    </w:p>
    <w:p w:rsidR="001A4AE9" w:rsidRPr="00331B0C" w:rsidRDefault="001A4AE9" w:rsidP="00EB6B59">
      <w:pPr>
        <w:pStyle w:val="a5"/>
        <w:jc w:val="center"/>
      </w:pPr>
      <w:r w:rsidRPr="00331B0C">
        <w:t>Форма решения о предоставлении</w:t>
      </w:r>
      <w:r w:rsidR="00EB6B59">
        <w:t xml:space="preserve"> </w:t>
      </w:r>
      <w:r w:rsidRPr="00331B0C">
        <w:t>муниципальной услуги</w:t>
      </w:r>
    </w:p>
    <w:p w:rsidR="001A4AE9" w:rsidRPr="007D7658" w:rsidRDefault="001A4AE9" w:rsidP="00EB6B59">
      <w:pPr>
        <w:pStyle w:val="a5"/>
      </w:pPr>
      <w:r w:rsidRPr="007D7658">
        <w:t>_________________________________________________________</w:t>
      </w:r>
      <w:r w:rsidR="00EB6B59">
        <w:t>_________________________</w:t>
      </w:r>
      <w:r w:rsidRPr="007D7658">
        <w:t>___</w:t>
      </w:r>
    </w:p>
    <w:p w:rsidR="001A4AE9" w:rsidRPr="007D7658" w:rsidRDefault="001A4AE9" w:rsidP="00EB6B59">
      <w:pPr>
        <w:pStyle w:val="a5"/>
        <w:rPr>
          <w:i/>
          <w:iCs/>
          <w:sz w:val="18"/>
          <w:szCs w:val="18"/>
        </w:rPr>
      </w:pPr>
      <w:r w:rsidRPr="007D7658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A4AE9" w:rsidRPr="007D7658" w:rsidRDefault="001A4AE9" w:rsidP="00EB6B59">
      <w:pPr>
        <w:pStyle w:val="a5"/>
      </w:pPr>
      <w:r w:rsidRPr="007D7658">
        <w:rPr>
          <w:i/>
          <w:iCs/>
          <w:sz w:val="18"/>
          <w:szCs w:val="18"/>
        </w:rPr>
        <w:t>или органа местного самоуправления</w:t>
      </w:r>
    </w:p>
    <w:p w:rsidR="001A4AE9" w:rsidRPr="007D7658" w:rsidRDefault="001A4AE9" w:rsidP="00EB6B59">
      <w:pPr>
        <w:pStyle w:val="a5"/>
      </w:pPr>
    </w:p>
    <w:tbl>
      <w:tblPr>
        <w:tblW w:w="0" w:type="auto"/>
        <w:tblLook w:val="04A0"/>
      </w:tblPr>
      <w:tblGrid>
        <w:gridCol w:w="1750"/>
        <w:gridCol w:w="2315"/>
        <w:gridCol w:w="5789"/>
      </w:tblGrid>
      <w:tr w:rsidR="001A4AE9" w:rsidRPr="007D7658" w:rsidTr="001A4AE9">
        <w:tc>
          <w:tcPr>
            <w:tcW w:w="1879" w:type="dxa"/>
            <w:shd w:val="clear" w:color="auto" w:fill="auto"/>
          </w:tcPr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  <w:bookmarkStart w:id="0" w:name="_Hlk76508777"/>
          </w:p>
        </w:tc>
        <w:tc>
          <w:tcPr>
            <w:tcW w:w="2492" w:type="dxa"/>
          </w:tcPr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</w:p>
        </w:tc>
        <w:tc>
          <w:tcPr>
            <w:tcW w:w="5908" w:type="dxa"/>
            <w:shd w:val="clear" w:color="auto" w:fill="auto"/>
          </w:tcPr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  <w:r w:rsidRPr="007D7658">
              <w:rPr>
                <w:rFonts w:eastAsia="Calibri"/>
              </w:rPr>
              <w:t>Кому _________________________________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  <w:sz w:val="18"/>
                <w:szCs w:val="18"/>
              </w:rPr>
            </w:pPr>
            <w:r w:rsidRPr="007D7658">
              <w:rPr>
                <w:rFonts w:eastAsia="Calibri"/>
              </w:rPr>
              <w:t xml:space="preserve">                            </w:t>
            </w:r>
            <w:r w:rsidRPr="007D7658">
              <w:rPr>
                <w:rFonts w:eastAsia="Calibri"/>
                <w:sz w:val="18"/>
                <w:szCs w:val="18"/>
              </w:rPr>
              <w:t>(фамилия, имя, отчество)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  <w:r w:rsidRPr="007D7658">
              <w:rPr>
                <w:rFonts w:eastAsia="Calibri"/>
              </w:rPr>
              <w:t>______________________________________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  <w:r w:rsidRPr="007D7658">
              <w:rPr>
                <w:rFonts w:eastAsia="Calibri"/>
              </w:rPr>
              <w:t xml:space="preserve">                                     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  <w:r w:rsidRPr="007D7658">
              <w:rPr>
                <w:rFonts w:eastAsia="Calibri"/>
              </w:rPr>
              <w:t xml:space="preserve"> ______________________________________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  <w:sz w:val="18"/>
                <w:szCs w:val="18"/>
              </w:rPr>
            </w:pPr>
            <w:r w:rsidRPr="007D7658">
              <w:rPr>
                <w:rFonts w:eastAsia="Calibri"/>
              </w:rPr>
              <w:t xml:space="preserve">                 </w:t>
            </w:r>
            <w:r w:rsidRPr="007D7658">
              <w:rPr>
                <w:rFonts w:eastAsia="Calibri"/>
                <w:sz w:val="18"/>
                <w:szCs w:val="18"/>
              </w:rPr>
              <w:t>(телефон и адрес электронной почты)</w:t>
            </w:r>
          </w:p>
          <w:p w:rsidR="001A4AE9" w:rsidRPr="007D7658" w:rsidRDefault="001A4AE9" w:rsidP="00EB6B59">
            <w:pPr>
              <w:pStyle w:val="a5"/>
              <w:rPr>
                <w:rFonts w:eastAsia="Calibri"/>
              </w:rPr>
            </w:pPr>
          </w:p>
        </w:tc>
      </w:tr>
    </w:tbl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РЕШЕНИЕ</w:t>
      </w: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о предоставлении жилого помещения</w:t>
      </w:r>
    </w:p>
    <w:tbl>
      <w:tblPr>
        <w:tblW w:w="9639" w:type="dxa"/>
        <w:tblLook w:val="04A0"/>
      </w:tblPr>
      <w:tblGrid>
        <w:gridCol w:w="4601"/>
        <w:gridCol w:w="5038"/>
      </w:tblGrid>
      <w:tr w:rsidR="001A4AE9" w:rsidRPr="00EB6B59" w:rsidTr="001A4AE9">
        <w:tc>
          <w:tcPr>
            <w:tcW w:w="4601" w:type="dxa"/>
            <w:shd w:val="clear" w:color="auto" w:fill="auto"/>
          </w:tcPr>
          <w:p w:rsidR="001A4AE9" w:rsidRPr="00EB6B59" w:rsidRDefault="001A4AE9" w:rsidP="00EB6B59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B6B59">
              <w:rPr>
                <w:rFonts w:eastAsia="Calibri"/>
                <w:bCs/>
                <w:color w:val="000000"/>
                <w:sz w:val="24"/>
                <w:szCs w:val="24"/>
              </w:rPr>
              <w:t>Дата ___________</w:t>
            </w:r>
          </w:p>
        </w:tc>
        <w:tc>
          <w:tcPr>
            <w:tcW w:w="5038" w:type="dxa"/>
            <w:shd w:val="clear" w:color="auto" w:fill="auto"/>
          </w:tcPr>
          <w:p w:rsidR="001A4AE9" w:rsidRPr="00EB6B59" w:rsidRDefault="001A4AE9" w:rsidP="001A4AE9">
            <w:pPr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B6B59">
              <w:rPr>
                <w:rFonts w:eastAsia="Calibri"/>
                <w:bCs/>
                <w:color w:val="000000"/>
                <w:sz w:val="24"/>
                <w:szCs w:val="24"/>
              </w:rPr>
              <w:t>№ ________</w:t>
            </w:r>
          </w:p>
        </w:tc>
      </w:tr>
    </w:tbl>
    <w:bookmarkEnd w:id="0"/>
    <w:p w:rsidR="001A4AE9" w:rsidRPr="00EB6B59" w:rsidRDefault="001A4AE9" w:rsidP="001A4AE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и приложенных к нему документов, в соответствии со статьей 57 Жилищного кодекса Российской Федерации принято решение предоставить жилое помещение:________________________________________________________                                                                                                                   </w:t>
      </w:r>
      <w:r w:rsidRPr="00EB6B5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ФИО заявителя</w:t>
      </w:r>
    </w:p>
    <w:p w:rsidR="001A4AE9" w:rsidRPr="00EB6B59" w:rsidRDefault="001A4AE9" w:rsidP="001A4AE9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1A4AE9" w:rsidRPr="00EB6B59" w:rsidRDefault="001A4AE9" w:rsidP="001A4AE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</w:p>
    <w:p w:rsidR="001A4AE9" w:rsidRPr="00EB6B59" w:rsidRDefault="001A4AE9" w:rsidP="001A4AE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</w:p>
    <w:p w:rsidR="001A4AE9" w:rsidRPr="00EB6B59" w:rsidRDefault="001A4AE9" w:rsidP="001A4AE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</w:p>
    <w:p w:rsidR="001A4AE9" w:rsidRPr="00EB6B59" w:rsidRDefault="001A4AE9" w:rsidP="001A4AE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1A4AE9" w:rsidRPr="007D7658" w:rsidTr="001A4AE9">
        <w:trPr>
          <w:trHeight w:val="435"/>
        </w:trPr>
        <w:tc>
          <w:tcPr>
            <w:tcW w:w="9200" w:type="dxa"/>
            <w:gridSpan w:val="2"/>
          </w:tcPr>
          <w:p w:rsidR="001A4AE9" w:rsidRPr="007D7658" w:rsidRDefault="001A4AE9" w:rsidP="001A4AE9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1A4AE9" w:rsidRPr="007D7658" w:rsidTr="00EB6B59">
        <w:trPr>
          <w:trHeight w:val="467"/>
        </w:trPr>
        <w:tc>
          <w:tcPr>
            <w:tcW w:w="2850" w:type="dxa"/>
          </w:tcPr>
          <w:p w:rsidR="001A4AE9" w:rsidRPr="007D7658" w:rsidRDefault="001A4AE9" w:rsidP="001A4AE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1A4AE9" w:rsidRPr="007D7658" w:rsidRDefault="001A4AE9" w:rsidP="001A4AE9">
            <w:pPr>
              <w:pStyle w:val="ConsPlusNonformat"/>
              <w:ind w:left="-14"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:rsidR="001A4AE9" w:rsidRPr="007D7658" w:rsidRDefault="001A4AE9" w:rsidP="001A4AE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A4AE9" w:rsidRPr="007D7658" w:rsidTr="00EB6B59">
        <w:trPr>
          <w:trHeight w:val="419"/>
        </w:trPr>
        <w:tc>
          <w:tcPr>
            <w:tcW w:w="2850" w:type="dxa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A4AE9" w:rsidRPr="007D7658" w:rsidTr="00EB6B59">
        <w:trPr>
          <w:trHeight w:val="429"/>
        </w:trPr>
        <w:tc>
          <w:tcPr>
            <w:tcW w:w="2850" w:type="dxa"/>
          </w:tcPr>
          <w:p w:rsidR="001A4AE9" w:rsidRPr="007D7658" w:rsidRDefault="001A4AE9" w:rsidP="001A4AE9">
            <w:pPr>
              <w:ind w:left="-14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A4AE9" w:rsidRPr="007D7658" w:rsidTr="00EB6B59">
        <w:trPr>
          <w:trHeight w:val="395"/>
        </w:trPr>
        <w:tc>
          <w:tcPr>
            <w:tcW w:w="2850" w:type="dxa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A4AE9" w:rsidRPr="007D7658" w:rsidTr="00EB6B59">
        <w:trPr>
          <w:trHeight w:val="465"/>
        </w:trPr>
        <w:tc>
          <w:tcPr>
            <w:tcW w:w="2850" w:type="dxa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1A4AE9" w:rsidRPr="007D7658" w:rsidRDefault="001A4AE9" w:rsidP="001A4AE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1A4AE9" w:rsidRPr="007D7658" w:rsidRDefault="001A4AE9" w:rsidP="001A4AE9">
      <w:pPr>
        <w:jc w:val="both"/>
        <w:rPr>
          <w:rFonts w:eastAsia="Calibri"/>
          <w:bCs/>
          <w:color w:val="000000"/>
        </w:rPr>
      </w:pPr>
    </w:p>
    <w:p w:rsidR="001A4AE9" w:rsidRPr="007D7658" w:rsidRDefault="001A4AE9" w:rsidP="001A4AE9">
      <w:pPr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______________________________             ___________            ________________________</w:t>
      </w:r>
    </w:p>
    <w:p w:rsidR="001A4AE9" w:rsidRPr="00EB6B59" w:rsidRDefault="001A4AE9" w:rsidP="00EB6B59">
      <w:pPr>
        <w:pStyle w:val="a5"/>
        <w:rPr>
          <w:rFonts w:ascii="Arial" w:hAnsi="Arial" w:cs="Arial"/>
        </w:rPr>
      </w:pPr>
      <w:proofErr w:type="gramStart"/>
      <w:r w:rsidRPr="00EB6B59">
        <w:rPr>
          <w:rFonts w:ascii="Arial" w:hAnsi="Arial" w:cs="Arial"/>
        </w:rPr>
        <w:t xml:space="preserve">(должность                                      </w:t>
      </w:r>
      <w:r w:rsidR="00EB6B59" w:rsidRPr="00EB6B59">
        <w:rPr>
          <w:rFonts w:ascii="Arial" w:hAnsi="Arial" w:cs="Arial"/>
        </w:rPr>
        <w:t xml:space="preserve">        </w:t>
      </w:r>
      <w:r w:rsidRPr="00EB6B59">
        <w:rPr>
          <w:rFonts w:ascii="Arial" w:hAnsi="Arial" w:cs="Arial"/>
        </w:rPr>
        <w:t xml:space="preserve">  (подпись)                    (расшифровка подписи)</w:t>
      </w:r>
      <w:proofErr w:type="gramEnd"/>
    </w:p>
    <w:p w:rsidR="001A4AE9" w:rsidRPr="00EB6B59" w:rsidRDefault="001A4AE9" w:rsidP="00EB6B59">
      <w:pPr>
        <w:pStyle w:val="a5"/>
        <w:rPr>
          <w:rFonts w:ascii="Arial" w:hAnsi="Arial" w:cs="Arial"/>
        </w:rPr>
      </w:pPr>
      <w:r w:rsidRPr="00EB6B59">
        <w:rPr>
          <w:rFonts w:ascii="Arial" w:hAnsi="Arial" w:cs="Arial"/>
        </w:rPr>
        <w:t xml:space="preserve">сотрудника органа власти, </w:t>
      </w:r>
    </w:p>
    <w:p w:rsidR="001A4AE9" w:rsidRPr="00EB6B59" w:rsidRDefault="001A4AE9" w:rsidP="00EB6B59">
      <w:pPr>
        <w:pStyle w:val="a5"/>
        <w:rPr>
          <w:rFonts w:ascii="Arial" w:hAnsi="Arial" w:cs="Arial"/>
        </w:rPr>
      </w:pPr>
      <w:proofErr w:type="gramStart"/>
      <w:r w:rsidRPr="00EB6B59">
        <w:rPr>
          <w:rFonts w:ascii="Arial" w:hAnsi="Arial" w:cs="Arial"/>
        </w:rPr>
        <w:t>принявшего</w:t>
      </w:r>
      <w:proofErr w:type="gramEnd"/>
      <w:r w:rsidRPr="00EB6B59">
        <w:rPr>
          <w:rFonts w:ascii="Arial" w:hAnsi="Arial" w:cs="Arial"/>
        </w:rPr>
        <w:t xml:space="preserve"> решение)</w:t>
      </w:r>
    </w:p>
    <w:p w:rsidR="001A4AE9" w:rsidRPr="007D7658" w:rsidRDefault="001A4AE9" w:rsidP="00EB6B59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 «__»  _______________ 20__ г.</w:t>
      </w:r>
    </w:p>
    <w:p w:rsidR="001A4AE9" w:rsidRPr="00EB6B59" w:rsidRDefault="001A4AE9" w:rsidP="00EB6B59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7D7658">
        <w:rPr>
          <w:rFonts w:eastAsia="Calibri"/>
          <w:bCs/>
          <w:color w:val="000000"/>
          <w:sz w:val="28"/>
          <w:szCs w:val="28"/>
        </w:rPr>
        <w:t xml:space="preserve"> </w:t>
      </w:r>
      <w:r w:rsidRPr="00EB6B59">
        <w:rPr>
          <w:rFonts w:eastAsia="Calibri"/>
          <w:bCs/>
          <w:color w:val="000000"/>
          <w:sz w:val="24"/>
          <w:szCs w:val="24"/>
        </w:rPr>
        <w:t>М.</w:t>
      </w:r>
      <w:proofErr w:type="gramStart"/>
      <w:r w:rsidRPr="00EB6B59">
        <w:rPr>
          <w:rFonts w:eastAsia="Calibri"/>
          <w:bCs/>
          <w:color w:val="000000"/>
          <w:sz w:val="24"/>
          <w:szCs w:val="24"/>
        </w:rPr>
        <w:t>П</w:t>
      </w:r>
      <w:bookmarkStart w:id="1" w:name="_Hlk76509030"/>
      <w:proofErr w:type="gramEnd"/>
    </w:p>
    <w:p w:rsidR="001A4AE9" w:rsidRDefault="001A4AE9" w:rsidP="001A4AE9"/>
    <w:p w:rsidR="001A4AE9" w:rsidRPr="00EB6B59" w:rsidRDefault="001A4AE9" w:rsidP="00EB6B59">
      <w:pPr>
        <w:pStyle w:val="a5"/>
        <w:jc w:val="right"/>
        <w:rPr>
          <w:rStyle w:val="aff1"/>
          <w:rFonts w:ascii="Arial" w:hAnsi="Arial" w:cs="Arial"/>
          <w:i w:val="0"/>
          <w:color w:val="000000"/>
          <w:sz w:val="24"/>
          <w:szCs w:val="24"/>
        </w:rPr>
      </w:pPr>
      <w:r w:rsidRPr="00EB6B59">
        <w:rPr>
          <w:rStyle w:val="aff1"/>
          <w:rFonts w:ascii="Arial" w:hAnsi="Arial" w:cs="Arial"/>
          <w:i w:val="0"/>
          <w:color w:val="000000"/>
          <w:sz w:val="24"/>
          <w:szCs w:val="24"/>
        </w:rPr>
        <w:t>Приложение № 2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>к Административному регламенту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>предоставления муниципальной услуги</w:t>
      </w:r>
    </w:p>
    <w:p w:rsidR="001A4AE9" w:rsidRPr="007D7658" w:rsidRDefault="001A4AE9" w:rsidP="00EB6B59">
      <w:pPr>
        <w:widowControl w:val="0"/>
        <w:tabs>
          <w:tab w:val="left" w:pos="0"/>
          <w:tab w:val="left" w:pos="4076"/>
        </w:tabs>
        <w:ind w:right="-1"/>
        <w:contextualSpacing/>
        <w:rPr>
          <w:color w:val="000000"/>
          <w:sz w:val="28"/>
          <w:szCs w:val="28"/>
        </w:rPr>
      </w:pP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Форма решения об отказе в приеме документов, необходимых для</w:t>
      </w:r>
      <w:r w:rsidRPr="00EB6B59">
        <w:rPr>
          <w:rFonts w:ascii="Arial" w:hAnsi="Arial" w:cs="Arial"/>
          <w:sz w:val="24"/>
          <w:szCs w:val="24"/>
        </w:rPr>
        <w:br/>
        <w:t>предоставления услуги/об отказе в предоставлении услуги</w:t>
      </w:r>
      <w:r w:rsidRPr="00EB6B59">
        <w:rPr>
          <w:rFonts w:ascii="Arial" w:hAnsi="Arial" w:cs="Arial"/>
          <w:sz w:val="24"/>
          <w:szCs w:val="24"/>
        </w:rPr>
        <w:br/>
        <w:t>________________________________________________________</w:t>
      </w: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i/>
          <w:iCs/>
          <w:sz w:val="16"/>
          <w:szCs w:val="16"/>
        </w:rPr>
      </w:pPr>
      <w:r w:rsidRPr="00EB6B59">
        <w:rPr>
          <w:rFonts w:ascii="Arial" w:hAnsi="Arial" w:cs="Arial"/>
          <w:i/>
          <w:iCs/>
          <w:sz w:val="16"/>
          <w:szCs w:val="16"/>
        </w:rPr>
        <w:t>Наименование уполномоченного органа исполнительной власти субъекта Российской Федерации</w:t>
      </w: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16"/>
          <w:szCs w:val="16"/>
        </w:rPr>
      </w:pPr>
      <w:r w:rsidRPr="00EB6B59">
        <w:rPr>
          <w:rFonts w:ascii="Arial" w:hAnsi="Arial" w:cs="Arial"/>
          <w:i/>
          <w:iCs/>
          <w:sz w:val="16"/>
          <w:szCs w:val="16"/>
        </w:rPr>
        <w:t>или органа местного самоуправления</w:t>
      </w:r>
    </w:p>
    <w:p w:rsidR="001A4AE9" w:rsidRPr="00EB6B59" w:rsidRDefault="001A4AE9" w:rsidP="00EB6B59">
      <w:pPr>
        <w:pStyle w:val="a5"/>
        <w:rPr>
          <w:rFonts w:eastAsia="Calibri"/>
          <w:sz w:val="16"/>
          <w:szCs w:val="16"/>
        </w:rPr>
      </w:pP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</w:rPr>
      </w:pPr>
      <w:r w:rsidRPr="00EB6B59">
        <w:rPr>
          <w:rFonts w:ascii="Arial" w:eastAsia="Calibri" w:hAnsi="Arial" w:cs="Arial"/>
        </w:rPr>
        <w:t>Кому 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  <w:sz w:val="18"/>
          <w:szCs w:val="18"/>
        </w:rPr>
      </w:pPr>
      <w:r w:rsidRPr="00EB6B59">
        <w:rPr>
          <w:rFonts w:ascii="Arial" w:eastAsia="Calibri" w:hAnsi="Arial" w:cs="Arial"/>
        </w:rPr>
        <w:t xml:space="preserve">                 </w:t>
      </w:r>
      <w:r w:rsidRPr="00EB6B59">
        <w:rPr>
          <w:rFonts w:ascii="Arial" w:eastAsia="Calibri" w:hAnsi="Arial" w:cs="Arial"/>
          <w:sz w:val="18"/>
          <w:szCs w:val="18"/>
        </w:rPr>
        <w:t>(фамилия, имя, отчество)</w:t>
      </w: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</w:rPr>
      </w:pPr>
      <w:r w:rsidRPr="00EB6B59">
        <w:rPr>
          <w:rFonts w:ascii="Arial" w:eastAsia="Calibri" w:hAnsi="Arial" w:cs="Arial"/>
        </w:rPr>
        <w:t>______________________________________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</w:rPr>
      </w:pPr>
      <w:r w:rsidRPr="00EB6B59">
        <w:rPr>
          <w:rFonts w:ascii="Arial" w:eastAsia="Calibri" w:hAnsi="Arial" w:cs="Arial"/>
        </w:rPr>
        <w:t xml:space="preserve">                                     </w:t>
      </w: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</w:rPr>
      </w:pPr>
      <w:r w:rsidRPr="00EB6B59">
        <w:rPr>
          <w:rFonts w:ascii="Arial" w:eastAsia="Calibri" w:hAnsi="Arial" w:cs="Arial"/>
        </w:rPr>
        <w:t xml:space="preserve"> ______________________________________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eastAsia="Calibri" w:hAnsi="Arial" w:cs="Arial"/>
          <w:sz w:val="18"/>
          <w:szCs w:val="18"/>
        </w:rPr>
      </w:pPr>
      <w:r w:rsidRPr="00EB6B59">
        <w:rPr>
          <w:rFonts w:ascii="Arial" w:eastAsia="Calibri" w:hAnsi="Arial" w:cs="Arial"/>
        </w:rPr>
        <w:t xml:space="preserve">                 </w:t>
      </w:r>
      <w:r w:rsidRPr="00EB6B59">
        <w:rPr>
          <w:rFonts w:ascii="Arial" w:eastAsia="Calibri" w:hAnsi="Arial" w:cs="Arial"/>
          <w:sz w:val="18"/>
          <w:szCs w:val="18"/>
        </w:rPr>
        <w:t>(телефон и адрес электронной почты)</w:t>
      </w:r>
    </w:p>
    <w:p w:rsidR="001A4AE9" w:rsidRPr="00EB6B59" w:rsidRDefault="001A4AE9" w:rsidP="001A4AE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6B59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1A4AE9" w:rsidRPr="00EB6B59" w:rsidRDefault="001A4AE9" w:rsidP="001A4AE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bCs/>
          <w:color w:val="000000"/>
          <w:sz w:val="24"/>
          <w:szCs w:val="24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EB6B59">
        <w:rPr>
          <w:rFonts w:ascii="Arial" w:hAnsi="Arial" w:cs="Arial"/>
          <w:bCs/>
          <w:color w:val="000000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1A4AE9" w:rsidRPr="00EB6B59" w:rsidTr="001A4AE9">
        <w:tc>
          <w:tcPr>
            <w:tcW w:w="460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Дата ____________</w:t>
            </w: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1A4AE9" w:rsidRPr="00EB6B59" w:rsidRDefault="001A4AE9" w:rsidP="001A4AE9">
            <w:pPr>
              <w:jc w:val="right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6B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 № _____________</w:t>
            </w:r>
          </w:p>
        </w:tc>
      </w:tr>
    </w:tbl>
    <w:p w:rsidR="001A4AE9" w:rsidRPr="00EB6B59" w:rsidRDefault="001A4AE9" w:rsidP="001A4A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_________ № _______________ </w:t>
      </w:r>
    </w:p>
    <w:p w:rsidR="001A4AE9" w:rsidRPr="00EB6B59" w:rsidRDefault="001A4AE9" w:rsidP="00EB6B5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EB6B59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8"/>
        <w:gridCol w:w="4023"/>
        <w:gridCol w:w="3511"/>
      </w:tblGrid>
      <w:tr w:rsidR="001A4AE9" w:rsidRPr="00EB6B59" w:rsidTr="00EB6B59">
        <w:trPr>
          <w:trHeight w:val="1056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1A4AE9" w:rsidRPr="00EB6B59" w:rsidTr="00EB6B59">
        <w:trPr>
          <w:trHeight w:val="1498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Указываются основания такого вывода</w:t>
            </w:r>
          </w:p>
        </w:tc>
      </w:tr>
      <w:tr w:rsidR="001A4AE9" w:rsidRPr="00EB6B59" w:rsidTr="00EB6B59">
        <w:trPr>
          <w:trHeight w:val="1012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Указываются основания такого вывода</w:t>
            </w:r>
          </w:p>
        </w:tc>
      </w:tr>
      <w:tr w:rsidR="001A4AE9" w:rsidRPr="00EB6B59" w:rsidTr="001A4AE9">
        <w:trPr>
          <w:trHeight w:val="1695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 xml:space="preserve">Указывается исчерпывающий перечень документов, </w:t>
            </w:r>
            <w:proofErr w:type="spellStart"/>
            <w:r w:rsidRPr="00EB6B59">
              <w:rPr>
                <w:rFonts w:ascii="Arial" w:hAnsi="Arial" w:cs="Arial"/>
                <w:bCs/>
                <w:color w:val="000000"/>
              </w:rPr>
              <w:t>непредставленных</w:t>
            </w:r>
            <w:proofErr w:type="spellEnd"/>
            <w:r w:rsidRPr="00EB6B59">
              <w:rPr>
                <w:rFonts w:ascii="Arial" w:hAnsi="Arial" w:cs="Arial"/>
                <w:bCs/>
                <w:color w:val="000000"/>
              </w:rPr>
              <w:t xml:space="preserve"> заявителем</w:t>
            </w:r>
          </w:p>
        </w:tc>
      </w:tr>
      <w:tr w:rsidR="001A4AE9" w:rsidRPr="00EB6B59" w:rsidTr="001A4AE9">
        <w:trPr>
          <w:trHeight w:val="1695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1A4AE9" w:rsidRPr="00EB6B59" w:rsidTr="001A4AE9">
        <w:trPr>
          <w:trHeight w:val="1695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A4AE9" w:rsidRPr="00EB6B59" w:rsidTr="001A4AE9">
        <w:trPr>
          <w:trHeight w:val="1695"/>
        </w:trPr>
        <w:tc>
          <w:tcPr>
            <w:tcW w:w="1717" w:type="dxa"/>
          </w:tcPr>
          <w:p w:rsidR="001A4AE9" w:rsidRPr="00EB6B59" w:rsidRDefault="001A4AE9" w:rsidP="001A4AE9">
            <w:pPr>
              <w:widowControl w:val="0"/>
              <w:tabs>
                <w:tab w:val="left" w:pos="567"/>
              </w:tabs>
              <w:ind w:left="16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  <w:r w:rsidRPr="00EB6B59">
              <w:rPr>
                <w:rFonts w:ascii="Arial" w:hAnsi="Arial" w:cs="Arial"/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B6B59" w:rsidRDefault="00EB6B5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EB6B59">
        <w:rPr>
          <w:rFonts w:ascii="Arial" w:hAnsi="Arial" w:cs="Arial"/>
          <w:color w:val="000000"/>
        </w:rPr>
        <w:t>________________________</w:t>
      </w:r>
      <w:r w:rsidR="00EB6B59">
        <w:rPr>
          <w:rFonts w:ascii="Arial" w:hAnsi="Arial" w:cs="Arial"/>
          <w:color w:val="000000"/>
        </w:rPr>
        <w:t>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proofErr w:type="gramStart"/>
      <w:r w:rsidRPr="00EB6B59">
        <w:rPr>
          <w:rFonts w:ascii="Arial" w:hAnsi="Arial" w:cs="Arial"/>
          <w:color w:val="000000"/>
        </w:rPr>
        <w:t>(должность                                                        (подпись)                    (расшифровка подписи)</w:t>
      </w:r>
      <w:proofErr w:type="gramEnd"/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сотрудника органа власти,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proofErr w:type="gramStart"/>
      <w:r w:rsidRPr="00EB6B59">
        <w:rPr>
          <w:rFonts w:ascii="Arial" w:hAnsi="Arial" w:cs="Arial"/>
          <w:color w:val="000000"/>
        </w:rPr>
        <w:t>принявшего</w:t>
      </w:r>
      <w:proofErr w:type="gramEnd"/>
      <w:r w:rsidRPr="00EB6B59">
        <w:rPr>
          <w:rFonts w:ascii="Arial" w:hAnsi="Arial" w:cs="Arial"/>
          <w:color w:val="000000"/>
        </w:rPr>
        <w:t xml:space="preserve"> решение)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«__»  _______________ 20__ г.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  <w:r w:rsidRPr="00EB6B5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М.П.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Style w:val="aff1"/>
          <w:rFonts w:ascii="Arial" w:hAnsi="Arial" w:cs="Arial"/>
          <w:i w:val="0"/>
          <w:iCs w:val="0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Style w:val="aff1"/>
          <w:rFonts w:ascii="Arial" w:hAnsi="Arial" w:cs="Arial"/>
          <w:i w:val="0"/>
          <w:iCs w:val="0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Style w:val="aff1"/>
          <w:rFonts w:ascii="Arial" w:hAnsi="Arial" w:cs="Arial"/>
          <w:i w:val="0"/>
          <w:iCs w:val="0"/>
          <w:color w:val="000000"/>
          <w:sz w:val="28"/>
          <w:szCs w:val="28"/>
        </w:rPr>
      </w:pPr>
    </w:p>
    <w:p w:rsidR="00EB6B59" w:rsidRDefault="00EB6B59" w:rsidP="001A4AE9">
      <w:pPr>
        <w:pStyle w:val="aff"/>
        <w:ind w:left="6237"/>
        <w:jc w:val="left"/>
        <w:rPr>
          <w:rStyle w:val="aff1"/>
          <w:rFonts w:ascii="Arial" w:hAnsi="Arial" w:cs="Arial"/>
          <w:b w:val="0"/>
          <w:color w:val="000000"/>
          <w:sz w:val="28"/>
          <w:szCs w:val="28"/>
        </w:rPr>
      </w:pPr>
    </w:p>
    <w:p w:rsidR="00EB6B59" w:rsidRDefault="00EB6B59" w:rsidP="001A4AE9">
      <w:pPr>
        <w:pStyle w:val="aff"/>
        <w:ind w:left="6237"/>
        <w:jc w:val="left"/>
        <w:rPr>
          <w:rStyle w:val="aff1"/>
          <w:rFonts w:ascii="Arial" w:hAnsi="Arial" w:cs="Arial"/>
          <w:b w:val="0"/>
          <w:color w:val="000000"/>
          <w:sz w:val="28"/>
          <w:szCs w:val="28"/>
        </w:rPr>
      </w:pPr>
    </w:p>
    <w:p w:rsidR="00EB6B59" w:rsidRDefault="00EB6B59" w:rsidP="001A4AE9">
      <w:pPr>
        <w:pStyle w:val="aff"/>
        <w:ind w:left="6237"/>
        <w:jc w:val="left"/>
        <w:rPr>
          <w:rStyle w:val="aff1"/>
          <w:rFonts w:ascii="Arial" w:hAnsi="Arial" w:cs="Arial"/>
          <w:b w:val="0"/>
          <w:color w:val="000000"/>
          <w:sz w:val="28"/>
          <w:szCs w:val="28"/>
        </w:rPr>
      </w:pPr>
    </w:p>
    <w:p w:rsidR="001A4AE9" w:rsidRPr="00EB6B59" w:rsidRDefault="001A4AE9" w:rsidP="00EB6B59">
      <w:pPr>
        <w:pStyle w:val="a5"/>
        <w:jc w:val="right"/>
        <w:rPr>
          <w:rStyle w:val="aff1"/>
          <w:rFonts w:ascii="Arial" w:hAnsi="Arial" w:cs="Arial"/>
          <w:i w:val="0"/>
          <w:color w:val="000000"/>
          <w:sz w:val="24"/>
          <w:szCs w:val="24"/>
        </w:rPr>
      </w:pPr>
      <w:r w:rsidRPr="00EB6B59">
        <w:rPr>
          <w:rStyle w:val="aff1"/>
          <w:rFonts w:ascii="Arial" w:hAnsi="Arial" w:cs="Arial"/>
          <w:i w:val="0"/>
          <w:color w:val="000000"/>
          <w:sz w:val="24"/>
          <w:szCs w:val="24"/>
        </w:rPr>
        <w:lastRenderedPageBreak/>
        <w:t>Приложение № 3</w:t>
      </w:r>
    </w:p>
    <w:p w:rsidR="001A4AE9" w:rsidRPr="00EB6B59" w:rsidRDefault="001A4AE9" w:rsidP="00EB6B59">
      <w:pPr>
        <w:pStyle w:val="a5"/>
        <w:jc w:val="right"/>
      </w:pPr>
      <w:r w:rsidRPr="00EB6B59">
        <w:t>к Административному регламенту</w:t>
      </w:r>
    </w:p>
    <w:p w:rsidR="001A4AE9" w:rsidRPr="00EB6B59" w:rsidRDefault="001A4AE9" w:rsidP="00EB6B59">
      <w:pPr>
        <w:pStyle w:val="a5"/>
        <w:jc w:val="right"/>
      </w:pPr>
      <w:r w:rsidRPr="00EB6B59">
        <w:t>предоставлению муниципальной услуги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Форма решения об отказе в предоставлении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муниципальной услуги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EB6B59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B6B59">
        <w:rPr>
          <w:rFonts w:ascii="Arial" w:hAnsi="Arial" w:cs="Arial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B6B59">
        <w:rPr>
          <w:rFonts w:ascii="Arial" w:hAnsi="Arial" w:cs="Arial"/>
          <w:i/>
          <w:color w:val="000000"/>
          <w:sz w:val="18"/>
          <w:szCs w:val="18"/>
        </w:rPr>
        <w:t>или органа местного самоуправления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tab/>
      </w:r>
      <w:r w:rsidRPr="00EB6B59">
        <w:tab/>
      </w:r>
      <w:r w:rsidRPr="00EB6B59">
        <w:tab/>
      </w:r>
      <w:r w:rsidRPr="00EB6B59">
        <w:tab/>
      </w:r>
      <w:r w:rsidRPr="00EB6B59">
        <w:tab/>
      </w:r>
      <w:r w:rsidRPr="00EB6B59">
        <w:tab/>
      </w:r>
      <w:r w:rsidRPr="00EB6B59">
        <w:rPr>
          <w:rFonts w:ascii="Arial" w:hAnsi="Arial" w:cs="Arial"/>
        </w:rPr>
        <w:t>Кому 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  <w:sz w:val="18"/>
          <w:szCs w:val="18"/>
        </w:rPr>
      </w:pPr>
      <w:r w:rsidRPr="00EB6B59">
        <w:rPr>
          <w:rFonts w:ascii="Arial" w:hAnsi="Arial" w:cs="Arial"/>
        </w:rPr>
        <w:t xml:space="preserve">                          </w:t>
      </w:r>
      <w:r w:rsidRPr="00EB6B59">
        <w:rPr>
          <w:rFonts w:ascii="Arial" w:hAnsi="Arial" w:cs="Arial"/>
          <w:sz w:val="18"/>
          <w:szCs w:val="18"/>
        </w:rPr>
        <w:t>(фамилия, имя, отчество)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ab/>
      </w:r>
      <w:r w:rsidRPr="00EB6B59">
        <w:rPr>
          <w:rFonts w:ascii="Arial" w:hAnsi="Arial" w:cs="Arial"/>
        </w:rPr>
        <w:tab/>
      </w:r>
      <w:r w:rsidRPr="00EB6B59">
        <w:rPr>
          <w:rFonts w:ascii="Arial" w:hAnsi="Arial" w:cs="Arial"/>
        </w:rPr>
        <w:tab/>
      </w:r>
      <w:r w:rsidRPr="00EB6B59">
        <w:rPr>
          <w:rFonts w:ascii="Arial" w:hAnsi="Arial" w:cs="Arial"/>
        </w:rPr>
        <w:tab/>
      </w:r>
      <w:r w:rsidRPr="00EB6B59">
        <w:rPr>
          <w:rFonts w:ascii="Arial" w:hAnsi="Arial" w:cs="Arial"/>
        </w:rPr>
        <w:tab/>
      </w:r>
      <w:r w:rsidRPr="00EB6B59">
        <w:rPr>
          <w:rFonts w:ascii="Arial" w:hAnsi="Arial" w:cs="Arial"/>
        </w:rPr>
        <w:tab/>
        <w:t>______________________________________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 xml:space="preserve">                                     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 xml:space="preserve"> ______________________________________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  <w:sz w:val="18"/>
          <w:szCs w:val="18"/>
        </w:rPr>
      </w:pPr>
      <w:r w:rsidRPr="00EB6B59">
        <w:rPr>
          <w:rFonts w:ascii="Arial" w:hAnsi="Arial" w:cs="Arial"/>
        </w:rPr>
        <w:t xml:space="preserve">                 </w:t>
      </w:r>
      <w:r w:rsidRPr="00EB6B59">
        <w:rPr>
          <w:rFonts w:ascii="Arial" w:hAnsi="Arial" w:cs="Arial"/>
          <w:sz w:val="18"/>
          <w:szCs w:val="18"/>
        </w:rPr>
        <w:t>(телефон и адрес электронной почты)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РЕШЕНИЕ</w:t>
      </w: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об отказе в предоставлении услуги</w:t>
      </w: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«Предоставление жилого помещения по договору социального найма»</w:t>
      </w: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Дата _______________</w:t>
      </w:r>
      <w:r w:rsidRPr="00EB6B59">
        <w:rPr>
          <w:rFonts w:ascii="Arial" w:hAnsi="Arial" w:cs="Arial"/>
          <w:color w:val="000000"/>
          <w:sz w:val="24"/>
          <w:szCs w:val="24"/>
        </w:rPr>
        <w:tab/>
      </w:r>
      <w:r w:rsidRPr="00EB6B59">
        <w:rPr>
          <w:rFonts w:ascii="Arial" w:hAnsi="Arial" w:cs="Arial"/>
          <w:color w:val="000000"/>
          <w:sz w:val="24"/>
          <w:szCs w:val="24"/>
        </w:rPr>
        <w:tab/>
      </w:r>
      <w:r w:rsidRPr="00EB6B59">
        <w:rPr>
          <w:rFonts w:ascii="Arial" w:hAnsi="Arial" w:cs="Arial"/>
          <w:color w:val="000000"/>
          <w:sz w:val="24"/>
          <w:szCs w:val="24"/>
        </w:rPr>
        <w:tab/>
        <w:t xml:space="preserve">               № _____________ </w:t>
      </w:r>
    </w:p>
    <w:p w:rsidR="001A4AE9" w:rsidRPr="00EB6B59" w:rsidRDefault="001A4AE9" w:rsidP="001A4AE9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заявления от _________ № _______________ </w:t>
      </w:r>
      <w:r w:rsidRPr="00EB6B59">
        <w:rPr>
          <w:rFonts w:ascii="Arial" w:hAnsi="Arial" w:cs="Arial"/>
          <w:color w:val="000000"/>
          <w:sz w:val="24"/>
          <w:szCs w:val="24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1A4AE9" w:rsidRPr="00EB6B59" w:rsidRDefault="001A4AE9" w:rsidP="00EB6B59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7"/>
        <w:gridCol w:w="3899"/>
        <w:gridCol w:w="3651"/>
      </w:tblGrid>
      <w:tr w:rsidR="001A4AE9" w:rsidRPr="00EB6B59" w:rsidTr="001A4AE9">
        <w:trPr>
          <w:trHeight w:val="2100"/>
        </w:trPr>
        <w:tc>
          <w:tcPr>
            <w:tcW w:w="1200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Разъяснение причин отказа в предоставлении услуги</w:t>
            </w:r>
          </w:p>
        </w:tc>
      </w:tr>
      <w:tr w:rsidR="001A4AE9" w:rsidRPr="00EB6B59" w:rsidTr="001A4AE9">
        <w:trPr>
          <w:trHeight w:val="2100"/>
        </w:trPr>
        <w:tc>
          <w:tcPr>
            <w:tcW w:w="1200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Указываются основания такого вывода</w:t>
            </w:r>
          </w:p>
        </w:tc>
      </w:tr>
      <w:tr w:rsidR="001A4AE9" w:rsidRPr="00EB6B59" w:rsidTr="001A4AE9">
        <w:trPr>
          <w:trHeight w:val="2100"/>
        </w:trPr>
        <w:tc>
          <w:tcPr>
            <w:tcW w:w="1200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Указываются основания такого вывода</w:t>
            </w:r>
          </w:p>
        </w:tc>
      </w:tr>
      <w:tr w:rsidR="001A4AE9" w:rsidRPr="00EB6B59" w:rsidTr="001A4AE9">
        <w:trPr>
          <w:trHeight w:val="2100"/>
        </w:trPr>
        <w:tc>
          <w:tcPr>
            <w:tcW w:w="1200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Указываются основания такого вывода</w:t>
            </w:r>
          </w:p>
        </w:tc>
      </w:tr>
      <w:tr w:rsidR="001A4AE9" w:rsidRPr="00EB6B59" w:rsidTr="001A4AE9">
        <w:trPr>
          <w:trHeight w:val="2100"/>
        </w:trPr>
        <w:tc>
          <w:tcPr>
            <w:tcW w:w="1200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1A4AE9" w:rsidRPr="00EB6B59" w:rsidRDefault="001A4AE9" w:rsidP="001A4AE9">
            <w:pPr>
              <w:rPr>
                <w:rFonts w:ascii="Arial" w:hAnsi="Arial" w:cs="Arial"/>
                <w:color w:val="000000"/>
              </w:rPr>
            </w:pPr>
            <w:r w:rsidRPr="00EB6B59">
              <w:rPr>
                <w:rFonts w:ascii="Arial" w:hAnsi="Arial" w:cs="Arial"/>
                <w:color w:val="000000"/>
              </w:rPr>
              <w:t>Указываются основания такого вывода</w:t>
            </w:r>
          </w:p>
        </w:tc>
      </w:tr>
    </w:tbl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Разъяснение причин отказа:</w:t>
      </w:r>
      <w:r w:rsidR="00EB6B59" w:rsidRPr="00EB6B59">
        <w:rPr>
          <w:rFonts w:ascii="Arial" w:hAnsi="Arial" w:cs="Arial"/>
          <w:color w:val="000000"/>
          <w:sz w:val="24"/>
          <w:szCs w:val="24"/>
        </w:rPr>
        <w:t xml:space="preserve"> 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Дополнительно информируем: </w:t>
      </w:r>
      <w:r w:rsidR="00EB6B59" w:rsidRPr="00EB6B59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  ___________            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proofErr w:type="gramStart"/>
      <w:r w:rsidRPr="00EB6B59">
        <w:rPr>
          <w:rFonts w:ascii="Arial" w:hAnsi="Arial" w:cs="Arial"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сотрудника органа власти,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proofErr w:type="gramStart"/>
      <w:r w:rsidRPr="00EB6B59">
        <w:rPr>
          <w:rFonts w:ascii="Arial" w:hAnsi="Arial" w:cs="Arial"/>
          <w:color w:val="000000"/>
        </w:rPr>
        <w:t>принявшего</w:t>
      </w:r>
      <w:proofErr w:type="gramEnd"/>
      <w:r w:rsidRPr="00EB6B59">
        <w:rPr>
          <w:rFonts w:ascii="Arial" w:hAnsi="Arial" w:cs="Arial"/>
          <w:color w:val="000000"/>
        </w:rPr>
        <w:t xml:space="preserve"> решение)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«__»  _______________ 20__ г.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B6B5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М.П.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EB6B59" w:rsidRPr="00EB6B59" w:rsidRDefault="00EB6B5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EB6B59">
      <w:pPr>
        <w:widowControl w:val="0"/>
        <w:ind w:left="6237" w:right="-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Приложение № 4</w:t>
      </w:r>
    </w:p>
    <w:p w:rsidR="001A4AE9" w:rsidRPr="00EB6B59" w:rsidRDefault="001A4AE9" w:rsidP="00EB6B59">
      <w:pPr>
        <w:widowControl w:val="0"/>
        <w:ind w:left="6237" w:right="-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1A4AE9" w:rsidRPr="00EB6B59" w:rsidRDefault="001A4AE9" w:rsidP="00EB6B59">
      <w:pPr>
        <w:widowControl w:val="0"/>
        <w:ind w:left="6237" w:right="-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EB6B59">
        <w:rPr>
          <w:rFonts w:ascii="Arial" w:hAnsi="Arial" w:cs="Arial"/>
          <w:color w:val="000000"/>
          <w:sz w:val="18"/>
          <w:szCs w:val="18"/>
        </w:rPr>
        <w:t>(наименование органа, уполномоченного для предоставления услуги)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Заявление о предоставлении жилого помещения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по договору социального найма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EB6B59">
        <w:rPr>
          <w:rFonts w:ascii="Arial" w:hAnsi="Arial" w:cs="Arial"/>
          <w:b/>
          <w:color w:val="000000"/>
          <w:sz w:val="24"/>
          <w:szCs w:val="24"/>
        </w:rPr>
        <w:tab/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1.</w:t>
      </w:r>
      <w:r w:rsidRPr="00EB6B59">
        <w:rPr>
          <w:rFonts w:ascii="Arial" w:hAnsi="Arial" w:cs="Arial"/>
          <w:color w:val="000000"/>
        </w:rPr>
        <w:tab/>
        <w:t xml:space="preserve">Заявитель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jc w:val="both"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color w:val="000000"/>
        </w:rPr>
        <w:t xml:space="preserve">             </w:t>
      </w:r>
      <w:r w:rsidRPr="00EB6B59">
        <w:rPr>
          <w:rFonts w:ascii="Arial" w:hAnsi="Arial" w:cs="Arial"/>
          <w:i/>
          <w:color w:val="000000"/>
        </w:rPr>
        <w:t>(фамилия, имя, отчество (при наличии), дата рождения, СНИЛС)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Телефон (мобильный):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Адрес электронной почты: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 заявителя: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наименование: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номер_____________________________ дата выдачи: 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кем </w:t>
      </w:r>
      <w:proofErr w:type="gramStart"/>
      <w:r w:rsidRPr="00EB6B59">
        <w:rPr>
          <w:rFonts w:ascii="Arial" w:hAnsi="Arial" w:cs="Arial"/>
          <w:color w:val="000000"/>
        </w:rPr>
        <w:t>выдан</w:t>
      </w:r>
      <w:proofErr w:type="gramEnd"/>
      <w:r w:rsidRPr="00EB6B59">
        <w:rPr>
          <w:rFonts w:ascii="Arial" w:hAnsi="Arial" w:cs="Arial"/>
          <w:color w:val="000000"/>
        </w:rPr>
        <w:t>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код подразделения: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Адрес регистрации по месту жительства: __________________________________________________________________________________________________________________________________________________________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Представитель заявителя: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  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i/>
          <w:color w:val="000000"/>
        </w:rPr>
        <w:t xml:space="preserve">                 </w:t>
      </w:r>
      <w:proofErr w:type="gramStart"/>
      <w:r w:rsidRPr="00EB6B59">
        <w:rPr>
          <w:rFonts w:ascii="Arial" w:hAnsi="Arial" w:cs="Arial"/>
          <w:i/>
          <w:color w:val="000000"/>
        </w:rPr>
        <w:t>(фамилия, имя, отчество (при наличии)</w:t>
      </w:r>
      <w:proofErr w:type="gramEnd"/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 представителя заявителя: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наименование: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номер_____________________________ дата выдачи: 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подтверждающий полномочия представителя заявителя: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3. Проживаю один</w:t>
      </w:r>
      <w:proofErr w:type="gramStart"/>
      <w:r w:rsidRPr="00EB6B59">
        <w:rPr>
          <w:rFonts w:ascii="Arial" w:hAnsi="Arial" w:cs="Arial"/>
          <w:color w:val="000000"/>
        </w:rPr>
        <w:t xml:space="preserve">   </w:t>
      </w:r>
      <w:r w:rsidRPr="00EB6B59"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6B59">
        <w:rPr>
          <w:rFonts w:ascii="Arial" w:hAnsi="Arial" w:cs="Arial"/>
          <w:color w:val="000000"/>
        </w:rPr>
        <w:t xml:space="preserve">                  П</w:t>
      </w:r>
      <w:proofErr w:type="gramEnd"/>
      <w:r w:rsidRPr="00EB6B59">
        <w:rPr>
          <w:rFonts w:ascii="Arial" w:hAnsi="Arial" w:cs="Arial"/>
          <w:color w:val="000000"/>
        </w:rPr>
        <w:t xml:space="preserve">роживаю совместно с членами семьи </w:t>
      </w:r>
      <w:r w:rsidRPr="00EB6B59"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4. Состою в браке    </w:t>
      </w:r>
      <w:r w:rsidRPr="00EB6B59"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6B59">
        <w:rPr>
          <w:rFonts w:ascii="Arial" w:hAnsi="Arial" w:cs="Arial"/>
          <w:color w:val="000000"/>
        </w:rPr>
        <w:t xml:space="preserve">    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Супруг: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i/>
          <w:color w:val="000000"/>
        </w:rPr>
        <w:t>(фамилия, имя, отчество (при наличии), дата рождения, СНИЛС)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 супруга: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наименование: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 дата выдачи: 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кем </w:t>
      </w:r>
      <w:proofErr w:type="gramStart"/>
      <w:r w:rsidRPr="00EB6B59">
        <w:rPr>
          <w:rFonts w:ascii="Arial" w:hAnsi="Arial" w:cs="Arial"/>
          <w:color w:val="000000"/>
        </w:rPr>
        <w:t>выдан</w:t>
      </w:r>
      <w:proofErr w:type="gramEnd"/>
      <w:r w:rsidRPr="00EB6B59">
        <w:rPr>
          <w:rFonts w:ascii="Arial" w:hAnsi="Arial" w:cs="Arial"/>
          <w:color w:val="000000"/>
        </w:rPr>
        <w:t>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код подразделения: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5. Проживаю с родителями (родителями супруга)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ФИО родителя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i/>
          <w:color w:val="000000"/>
        </w:rPr>
        <w:t>(фамилия, имя, отчество (при наличии), дата рождения, СНИЛС)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наименование: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номер_____________________________ дата выдачи: 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кем </w:t>
      </w:r>
      <w:proofErr w:type="gramStart"/>
      <w:r w:rsidRPr="00EB6B59">
        <w:rPr>
          <w:rFonts w:ascii="Arial" w:hAnsi="Arial" w:cs="Arial"/>
          <w:color w:val="000000"/>
        </w:rPr>
        <w:t>выдан</w:t>
      </w:r>
      <w:proofErr w:type="gramEnd"/>
      <w:r w:rsidRPr="00EB6B59">
        <w:rPr>
          <w:rFonts w:ascii="Arial" w:hAnsi="Arial" w:cs="Arial"/>
          <w:color w:val="000000"/>
        </w:rPr>
        <w:t>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6. Имеются дети </w:t>
      </w:r>
      <w:r w:rsidRPr="00EB6B59"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ФИО ребенка (до 14 лет)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i/>
          <w:color w:val="000000"/>
        </w:rPr>
        <w:t xml:space="preserve">   (фамилия, имя, отчество (при наличии), дата рождения, СНИЛС)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Номер актовой записи о рождении__________________ дата______________________________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место регистрации __________________________________________________________________________________________________________________________________________________________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ФИО ребенка (старше 14 лет)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                          (фамилия, имя, отчество (при наличии), дата рождения, СНИЛС)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Номер актовой записи о рождении___________________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дата_____________________________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место регистрации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наименование: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номер_____________________________ дата выдачи: 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кем </w:t>
      </w:r>
      <w:proofErr w:type="gramStart"/>
      <w:r w:rsidRPr="00EB6B59">
        <w:rPr>
          <w:rFonts w:ascii="Arial" w:hAnsi="Arial" w:cs="Arial"/>
          <w:color w:val="000000"/>
        </w:rPr>
        <w:t>выдан</w:t>
      </w:r>
      <w:proofErr w:type="gramEnd"/>
      <w:r w:rsidRPr="00EB6B59">
        <w:rPr>
          <w:rFonts w:ascii="Arial" w:hAnsi="Arial" w:cs="Arial"/>
          <w:color w:val="000000"/>
        </w:rPr>
        <w:t>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7. Имеются иные родственники, проживающие совместно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lastRenderedPageBreak/>
        <w:t xml:space="preserve">ФИО родственника (до 14 лет)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i/>
          <w:color w:val="000000"/>
        </w:rPr>
      </w:pPr>
      <w:r w:rsidRPr="00EB6B59">
        <w:rPr>
          <w:rFonts w:ascii="Arial" w:hAnsi="Arial" w:cs="Arial"/>
          <w:i/>
          <w:color w:val="000000"/>
        </w:rPr>
        <w:t xml:space="preserve">(фамилия, имя, отчество (при наличии), дата рождения, СНИЛС)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Номер актовой записи о рождении___________________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дата_____________________________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место регистрации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Степень родства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ФИО родственника (старше 14 лет) 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(фамилия, имя, отчество (при наличии), дата рождения, СНИЛС)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Степень родства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_____________________________________________________________________________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Документ, удостоверяющий личность: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наименование: 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серия, номер______________________________ дата выдачи: 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кем </w:t>
      </w:r>
      <w:proofErr w:type="gramStart"/>
      <w:r w:rsidRPr="00EB6B59">
        <w:rPr>
          <w:rFonts w:ascii="Arial" w:hAnsi="Arial" w:cs="Arial"/>
          <w:color w:val="000000"/>
        </w:rPr>
        <w:t>выдан</w:t>
      </w:r>
      <w:proofErr w:type="gramEnd"/>
      <w:r w:rsidRPr="00EB6B59">
        <w:rPr>
          <w:rFonts w:ascii="Arial" w:hAnsi="Arial" w:cs="Arial"/>
          <w:color w:val="000000"/>
        </w:rPr>
        <w:t>: ___________________________________________________________________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Полноту и достоверность представленных в запросе сведений подтверждаю.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Arial" w:hAnsi="Arial" w:cs="Arial"/>
          <w:color w:val="000000"/>
        </w:rPr>
      </w:pPr>
      <w:r w:rsidRPr="00EB6B59">
        <w:rPr>
          <w:rFonts w:ascii="Arial" w:hAnsi="Arial" w:cs="Arial"/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EB6B59">
        <w:rPr>
          <w:rFonts w:ascii="Arial" w:hAnsi="Arial" w:cs="Arial"/>
          <w:color w:val="000000"/>
        </w:rPr>
        <w:t>.»</w:t>
      </w:r>
      <w:proofErr w:type="gramEnd"/>
      <w:r w:rsidRPr="00EB6B59">
        <w:rPr>
          <w:rFonts w:ascii="Arial" w:hAnsi="Arial" w:cs="Arial"/>
          <w:color w:val="000000"/>
        </w:rPr>
        <w:t>.</w:t>
      </w:r>
    </w:p>
    <w:bookmarkEnd w:id="1"/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:rsidR="001A4AE9" w:rsidRDefault="001A4AE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EB6B59" w:rsidRDefault="00EB6B5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EB6B59" w:rsidRDefault="00EB6B5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EB6B59" w:rsidRDefault="00EB6B5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EB6B59" w:rsidRDefault="00EB6B5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EB6B59" w:rsidRPr="00EB6B59" w:rsidRDefault="00EB6B59" w:rsidP="00EB6B5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ind w:left="6237" w:right="-1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1A4AE9" w:rsidRPr="00EB6B59" w:rsidRDefault="001A4AE9" w:rsidP="001A4AE9">
      <w:pPr>
        <w:widowControl w:val="0"/>
        <w:ind w:left="6237" w:right="-1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1A4AE9" w:rsidRPr="00EB6B59" w:rsidRDefault="001A4AE9" w:rsidP="001A4AE9">
      <w:pPr>
        <w:widowControl w:val="0"/>
        <w:ind w:left="6237" w:right="-1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предоставлению муниципальной услуги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Форма договора социального найма жилого помещения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Договор социального найма жилого помещения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____________                                                                                   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________________________, действующий от имени собственника жилого помещения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________________________на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основании ________________________, именуемый в дальнейшем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Наймодатель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>, с одной стороны, и граждани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н(</w:t>
      </w:r>
      <w:proofErr w:type="spellStart"/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>ка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 № ____________ заключили настоящий договор о нижеследующем.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             I. Предмет договора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Наймодатель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т(</w:t>
      </w:r>
      <w:proofErr w:type="spellStart"/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>ы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3. Совместно с Нанимателем в жилое помещение вселяются следующие члены семьи: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1. 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2. ________________________________________________________________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3. ________________________________________________________________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4. Наниматель обязан: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 xml:space="preserve">а) принять от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</w:t>
      </w:r>
      <w:r w:rsidRPr="00EB6B59">
        <w:rPr>
          <w:rFonts w:ascii="Arial" w:hAnsi="Arial" w:cs="Arial"/>
          <w:color w:val="000000"/>
          <w:sz w:val="24"/>
          <w:szCs w:val="24"/>
        </w:rPr>
        <w:lastRenderedPageBreak/>
        <w:t xml:space="preserve">подписи сторон, составивших акт);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б) соблюдать правила пользования жилыми помещениями;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в) использовать жилое помещение в соответствии с его назначением;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Наймодателю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или в соответствующую управляющую организацию;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е) производить текущий ремонт занимаемого жилого помещения.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организацией, предложенной им;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Наймодателю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Наймодателю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помещение и коммунальные услуги;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 xml:space="preserve">л) допускать в заранее согласованное сторонами настоящего договора время в </w:t>
      </w:r>
      <w:r w:rsidRPr="00EB6B59">
        <w:rPr>
          <w:rFonts w:ascii="Arial" w:hAnsi="Arial" w:cs="Arial"/>
          <w:color w:val="000000"/>
          <w:sz w:val="24"/>
          <w:szCs w:val="24"/>
        </w:rPr>
        <w:lastRenderedPageBreak/>
        <w:t xml:space="preserve">занимаемое жилое помещение работников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м) информировать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нести иные обязанности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, предусмотренные Жилищным кодексом Российской Федерации и федеральными законами.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Наймодатель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обязан: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в) осуществлять капитальный ремонт жилого помещения.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, причиненных ненадлежащим исполнением или неисполнением указанных обязанностей Наймодателем;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позднее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чем за 30 дней до начала работ;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контролировать качество предоставляемых жилищно-коммунальных услуг;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</w:t>
      </w:r>
      <w:r w:rsidRPr="00EB6B59">
        <w:rPr>
          <w:rFonts w:ascii="Arial" w:hAnsi="Arial" w:cs="Arial"/>
          <w:color w:val="000000"/>
          <w:sz w:val="24"/>
          <w:szCs w:val="24"/>
        </w:rPr>
        <w:lastRenderedPageBreak/>
        <w:t xml:space="preserve">информировать об этом Нанимателя;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м)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нести иные обязанности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, предусмотренные законодательством Российской Федерации.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III. Права сторон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6. Наниматель вправе: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а) пользоваться общим имуществом многоквартирного дома;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не требуется;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в) сохранить права на жилое помещение при временном отсутствии его и членов его семьи;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г) требовать от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Наймодатель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вправе: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а) требовать своевременного внесения платы за жилое помещение и коммунальные услуги;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</w:t>
      </w:r>
      <w:r w:rsidRPr="00EB6B59">
        <w:rPr>
          <w:rFonts w:ascii="Arial" w:hAnsi="Arial" w:cs="Arial"/>
          <w:color w:val="000000"/>
          <w:sz w:val="24"/>
          <w:szCs w:val="24"/>
        </w:rPr>
        <w:lastRenderedPageBreak/>
        <w:t xml:space="preserve">вселения общая площадь соответствующего жилого помещения на 1 члена семьи станет меньше учетной нормы.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IV. Порядок изменения, расторжения и прекращения договора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11. По требованию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настоящий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договор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может быть расторгнут в судебном порядке в следующих случаях: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а) использование Нанимателем жилого помещения не по назначению;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12. Настоящий </w:t>
      </w:r>
      <w:proofErr w:type="gramStart"/>
      <w:r w:rsidRPr="00EB6B59">
        <w:rPr>
          <w:rFonts w:ascii="Arial" w:hAnsi="Arial" w:cs="Arial"/>
          <w:color w:val="000000"/>
          <w:sz w:val="24"/>
          <w:szCs w:val="24"/>
        </w:rPr>
        <w:t>договор</w:t>
      </w:r>
      <w:proofErr w:type="gramEnd"/>
      <w:r w:rsidRPr="00EB6B59">
        <w:rPr>
          <w:rFonts w:ascii="Arial" w:hAnsi="Arial" w:cs="Arial"/>
          <w:color w:val="000000"/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V. Прочие условия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Наймодателя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, другой - у Нанимателя.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6B59">
        <w:rPr>
          <w:rFonts w:ascii="Arial" w:hAnsi="Arial" w:cs="Arial"/>
          <w:color w:val="000000"/>
          <w:sz w:val="24"/>
          <w:szCs w:val="24"/>
        </w:rPr>
        <w:t>Наймодатель</w:t>
      </w:r>
      <w:proofErr w:type="spellEnd"/>
      <w:r w:rsidRPr="00EB6B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Наниматель 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__________                                                                               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                 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                 ______________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М.П.                                                                                                (подпись)</w:t>
      </w: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1A4AE9" w:rsidRPr="00EB6B59" w:rsidTr="001A4AE9">
        <w:trPr>
          <w:trHeight w:val="627"/>
        </w:trPr>
        <w:tc>
          <w:tcPr>
            <w:tcW w:w="3735" w:type="dxa"/>
          </w:tcPr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B59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EB6B59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proofErr w:type="gramEnd"/>
          </w:p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B59">
              <w:rPr>
                <w:rFonts w:ascii="Arial" w:hAnsi="Arial" w:cs="Arial"/>
                <w:color w:val="000000"/>
                <w:sz w:val="24"/>
                <w:szCs w:val="24"/>
              </w:rPr>
              <w:t>электронной</w:t>
            </w:r>
          </w:p>
          <w:p w:rsidR="001A4AE9" w:rsidRPr="00EB6B59" w:rsidRDefault="001A4AE9" w:rsidP="001A4AE9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B59">
              <w:rPr>
                <w:rFonts w:ascii="Arial" w:hAnsi="Arial" w:cs="Arial"/>
                <w:color w:val="000000"/>
                <w:sz w:val="24"/>
                <w:szCs w:val="24"/>
              </w:rPr>
              <w:t>подписи</w:t>
            </w:r>
          </w:p>
        </w:tc>
      </w:tr>
    </w:tbl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A4AE9" w:rsidRPr="00EB6B59" w:rsidRDefault="001A4AE9" w:rsidP="001A4AE9">
      <w:pPr>
        <w:widowControl w:val="0"/>
        <w:tabs>
          <w:tab w:val="left" w:pos="0"/>
        </w:tabs>
        <w:ind w:right="-1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A4AE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lastRenderedPageBreak/>
        <w:t xml:space="preserve">Приложение 6 </w:t>
      </w:r>
    </w:p>
    <w:p w:rsidR="00EB6B59" w:rsidRPr="00EB6B59" w:rsidRDefault="001A4AE9" w:rsidP="00EB6B59">
      <w:pPr>
        <w:pStyle w:val="a5"/>
        <w:jc w:val="right"/>
        <w:rPr>
          <w:rFonts w:ascii="Arial" w:hAnsi="Arial" w:cs="Arial"/>
        </w:rPr>
      </w:pPr>
      <w:r w:rsidRPr="00EB6B59">
        <w:rPr>
          <w:rFonts w:ascii="Arial" w:hAnsi="Arial" w:cs="Arial"/>
        </w:rPr>
        <w:t>к административному регламенту</w:t>
      </w:r>
    </w:p>
    <w:p w:rsidR="001A4AE9" w:rsidRPr="00EB6B59" w:rsidRDefault="001A4AE9" w:rsidP="00EB6B59">
      <w:pPr>
        <w:pStyle w:val="a5"/>
        <w:jc w:val="right"/>
        <w:rPr>
          <w:rFonts w:ascii="Arial" w:hAnsi="Arial" w:cs="Arial"/>
          <w:bCs/>
        </w:rPr>
      </w:pPr>
      <w:r w:rsidRPr="00EB6B59">
        <w:rPr>
          <w:rFonts w:ascii="Arial" w:hAnsi="Arial" w:cs="Arial"/>
        </w:rPr>
        <w:t xml:space="preserve"> предоставления муниципальной услуги </w:t>
      </w:r>
    </w:p>
    <w:p w:rsidR="001A4AE9" w:rsidRPr="00EB6B59" w:rsidRDefault="001A4AE9" w:rsidP="001A4AE9">
      <w:pPr>
        <w:autoSpaceDE w:val="0"/>
        <w:autoSpaceDN w:val="0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Состав, последовательность и сроки</w:t>
      </w: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выполнения административных процедур (действий)</w:t>
      </w:r>
    </w:p>
    <w:p w:rsidR="001A4AE9" w:rsidRPr="00EB6B59" w:rsidRDefault="001A4AE9" w:rsidP="00EB6B59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B59">
        <w:rPr>
          <w:rFonts w:ascii="Arial" w:hAnsi="Arial" w:cs="Arial"/>
          <w:sz w:val="24"/>
          <w:szCs w:val="24"/>
        </w:rPr>
        <w:t>при предоставлении муниципальной услуги</w:t>
      </w:r>
    </w:p>
    <w:p w:rsidR="001A4AE9" w:rsidRPr="00EB6B59" w:rsidRDefault="001A4AE9" w:rsidP="00EB6B59">
      <w:pPr>
        <w:widowControl w:val="0"/>
        <w:tabs>
          <w:tab w:val="left" w:pos="567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EB6B59">
        <w:rPr>
          <w:rFonts w:ascii="Arial" w:hAnsi="Arial" w:cs="Arial"/>
          <w:color w:val="000000"/>
          <w:sz w:val="24"/>
          <w:szCs w:val="24"/>
        </w:rPr>
        <w:t>"Предоставление жилого помещения по договору социального найма или в собственность бесплатно" на территории муниципального образования Володинское сельское поселение Кривошеинского района Томской области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652"/>
        <w:gridCol w:w="2222"/>
        <w:gridCol w:w="1135"/>
        <w:gridCol w:w="1054"/>
        <w:gridCol w:w="1309"/>
        <w:gridCol w:w="1324"/>
        <w:gridCol w:w="1696"/>
      </w:tblGrid>
      <w:tr w:rsidR="001A4AE9" w:rsidRPr="00C90388" w:rsidTr="001A4AE9">
        <w:trPr>
          <w:trHeight w:val="20"/>
        </w:trPr>
        <w:tc>
          <w:tcPr>
            <w:tcW w:w="795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Основание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для начала выполнения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административной процедуры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Содержание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административных действий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Срок выполнения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действий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Должностное лицо,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выполнение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действия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Место выполнения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действия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используемая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информационная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система</w:t>
            </w:r>
          </w:p>
        </w:tc>
        <w:tc>
          <w:tcPr>
            <w:tcW w:w="63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Критерии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принятия решения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Результат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действия,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способ фиксации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3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7</w:t>
            </w:r>
          </w:p>
        </w:tc>
      </w:tr>
      <w:tr w:rsidR="001A4AE9" w:rsidRPr="00C90388" w:rsidTr="001A4AE9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1. Проверка документов и регистрация заявления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Поступление уведомления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 документов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в уполномоченный орган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  <w:rPr>
                <w:strike/>
              </w:rPr>
            </w:pPr>
            <w:r w:rsidRPr="00C90388">
              <w:rPr>
                <w:bCs/>
              </w:rPr>
              <w:t xml:space="preserve">1 рабочий день </w:t>
            </w:r>
            <w:proofErr w:type="gramStart"/>
            <w:r w:rsidRPr="00C90388">
              <w:rPr>
                <w:bCs/>
              </w:rPr>
              <w:t>с даты подачи</w:t>
            </w:r>
            <w:proofErr w:type="gramEnd"/>
            <w:r w:rsidRPr="00C90388">
              <w:rPr>
                <w:bCs/>
              </w:rPr>
              <w:t xml:space="preserve"> заявления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должностное 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государственная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информационная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система,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используемая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уполномоченным органом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(далее - ГИС);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Платформа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государственных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сервисов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(далее - ПГС)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регистрация уведомления в ГИС </w:t>
            </w:r>
          </w:p>
          <w:p w:rsidR="001A4AE9" w:rsidRPr="00C90388" w:rsidRDefault="001A4AE9" w:rsidP="00C90388">
            <w:pPr>
              <w:pStyle w:val="a5"/>
            </w:pPr>
            <w:proofErr w:type="gramStart"/>
            <w:r w:rsidRPr="00C90388">
              <w:t xml:space="preserve">(присвоение номера </w:t>
            </w:r>
            <w:proofErr w:type="gramEnd"/>
          </w:p>
          <w:p w:rsidR="001A4AE9" w:rsidRPr="00C90388" w:rsidRDefault="001A4AE9" w:rsidP="00C90388">
            <w:pPr>
              <w:pStyle w:val="a5"/>
            </w:pPr>
            <w:r w:rsidRPr="00C90388">
              <w:t>и датирование);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назначение должностного лица,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и передача ему документов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tcBorders>
              <w:top w:val="nil"/>
            </w:tcBorders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принятие решения </w:t>
            </w:r>
            <w:proofErr w:type="gramStart"/>
            <w:r w:rsidRPr="00C90388">
              <w:t>об отказе в приеме документов в случае выявления оснований для отказа в приеме</w:t>
            </w:r>
            <w:proofErr w:type="gramEnd"/>
            <w:r w:rsidRPr="00C90388">
              <w:t xml:space="preserve"> документов</w:t>
            </w: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50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630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63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816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регистрация заявления в случае отсутствия оснований для </w:t>
            </w:r>
            <w:r w:rsidRPr="00C90388">
              <w:lastRenderedPageBreak/>
              <w:t xml:space="preserve">отказа в приеме документов </w:t>
            </w: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должностное 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</w:t>
            </w:r>
            <w:r w:rsidRPr="00C90388">
              <w:lastRenderedPageBreak/>
              <w:t xml:space="preserve">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ГИС; ПГС</w:t>
            </w:r>
          </w:p>
        </w:tc>
        <w:tc>
          <w:tcPr>
            <w:tcW w:w="63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816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2. Получение сведений посредством межведомственного информационного взаимодействия,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том числе с использованием федеральной государственной информационной системы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"Единая система межведомственного электронного взаимодействия" (далее - СМЭВ)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Пакет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зарегистрированных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документов, поступивших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должностному лицу,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ответственному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направление межведомственных запросов              в органы и организации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 день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регистрации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уведомления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должностное 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ГИС; ПГС; СМЭВ</w:t>
            </w:r>
          </w:p>
        </w:tc>
        <w:tc>
          <w:tcPr>
            <w:tcW w:w="63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отсутствие документов,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необходимых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для предоставления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находящихся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распоряжении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направление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межведомственных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запросов в органы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(организации),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предоставляющие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документы (сведения),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предусмотренные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пунктом 2.11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регламента, в том числе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с использованием СМЭВ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5 рабочих дней </w:t>
            </w:r>
            <w:proofErr w:type="gramStart"/>
            <w:r w:rsidRPr="00C90388">
              <w:t>с даты направления</w:t>
            </w:r>
            <w:proofErr w:type="gramEnd"/>
            <w:r w:rsidRPr="00C90388">
              <w:t xml:space="preserve"> межведомственных запросов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должностное 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ГИС; ПГС; СМЭВ</w:t>
            </w:r>
          </w:p>
        </w:tc>
        <w:tc>
          <w:tcPr>
            <w:tcW w:w="63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-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получение документов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(сведений),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необходимых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для 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</w:tr>
      <w:tr w:rsidR="001A4AE9" w:rsidRPr="00C90388" w:rsidTr="001A4AE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A4AE9" w:rsidRPr="00C90388" w:rsidRDefault="001A4AE9" w:rsidP="00C90388">
            <w:pPr>
              <w:pStyle w:val="a5"/>
            </w:pPr>
            <w:r w:rsidRPr="00C90388">
              <w:t>3. Рассмотрение документов и сведений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Пакет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зарегистриров</w:t>
            </w:r>
            <w:r w:rsidRPr="00C90388">
              <w:lastRenderedPageBreak/>
              <w:t xml:space="preserve">анных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документов, поступивших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должностному лицу,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ответственному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проверка соответствия </w:t>
            </w:r>
            <w:r w:rsidRPr="00C90388">
              <w:lastRenderedPageBreak/>
              <w:t>документов                          и сведений требованиям правовых актов, регулирующих порядок предоставления муниципальной услуги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19 рабочих </w:t>
            </w:r>
            <w:r w:rsidRPr="00C90388">
              <w:lastRenderedPageBreak/>
              <w:t xml:space="preserve">дней </w:t>
            </w:r>
            <w:proofErr w:type="gramStart"/>
            <w:r w:rsidRPr="00C90388">
              <w:t>с даты поступления</w:t>
            </w:r>
            <w:proofErr w:type="gramEnd"/>
            <w:r w:rsidRPr="00C90388">
              <w:t xml:space="preserve"> документов должностному лицу, ответственному за предоставление муниципальной услуги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должностное </w:t>
            </w:r>
            <w:r w:rsidRPr="00C90388">
              <w:lastRenderedPageBreak/>
              <w:t xml:space="preserve">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ответственное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  <w:p w:rsidR="001A4AE9" w:rsidRPr="00C90388" w:rsidRDefault="001A4AE9" w:rsidP="00C90388">
            <w:pPr>
              <w:pStyle w:val="a5"/>
            </w:pP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уполномоченный </w:t>
            </w:r>
            <w:r w:rsidRPr="00C90388">
              <w:lastRenderedPageBreak/>
              <w:t xml:space="preserve">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ГИС; ПГС</w:t>
            </w:r>
          </w:p>
        </w:tc>
        <w:tc>
          <w:tcPr>
            <w:tcW w:w="63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>основания для отказа</w:t>
            </w:r>
          </w:p>
          <w:p w:rsidR="001A4AE9" w:rsidRPr="00C90388" w:rsidRDefault="001A4AE9" w:rsidP="00C90388">
            <w:pPr>
              <w:pStyle w:val="a5"/>
            </w:pPr>
            <w:r w:rsidRPr="00C90388">
              <w:lastRenderedPageBreak/>
              <w:t>в предоставлении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услуги,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предусмотренные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пунктом 2.14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регламента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проект 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</w:tr>
      <w:tr w:rsidR="001A4AE9" w:rsidRPr="00C90388" w:rsidTr="001A4AE9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rPr>
                <w:lang w:val="en-US"/>
              </w:rPr>
              <w:lastRenderedPageBreak/>
              <w:t>IV</w:t>
            </w:r>
            <w:r w:rsidRPr="00C90388">
              <w:t>. Принятие решения о предоставлении или об отказе в предоставлении муниципальной услуги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Проект 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принятие решения о предоставлении муниципальной услуги;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формирование решения о предоставлении муниципальной услуги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 день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окончания проверки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соответствия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документов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требованиям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правовых актов,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регулирующих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порядок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должностное лицо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  <w:proofErr w:type="gramStart"/>
            <w:r w:rsidRPr="00C90388">
              <w:t>ответственное</w:t>
            </w:r>
            <w:proofErr w:type="gramEnd"/>
          </w:p>
          <w:p w:rsidR="001A4AE9" w:rsidRPr="00C90388" w:rsidRDefault="001A4AE9" w:rsidP="00C90388">
            <w:pPr>
              <w:pStyle w:val="a5"/>
            </w:pPr>
            <w:r w:rsidRPr="00C90388">
              <w:t xml:space="preserve">за предоставление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услуги;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руководитель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 или иное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им лицо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ГИС;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-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результат 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подписанный усиленной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квалифицированной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электронной подписью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руководителя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органа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или иного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уполномоченного им лица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принятие решения об отказе                                   в предоставлении муниципальной услуги;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формирование решения об отказе                                 в предоставлении муниципальной услуги</w:t>
            </w:r>
          </w:p>
        </w:tc>
        <w:tc>
          <w:tcPr>
            <w:tcW w:w="546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50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630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63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результат 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подписанный усиленной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квалифицированной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электронной подписью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руководителя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уполномоченного органа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или иного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уполномоченного им лица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>5. Выдача результата предоставления муниципальной услуги</w:t>
            </w:r>
          </w:p>
          <w:p w:rsidR="001A4AE9" w:rsidRPr="00C90388" w:rsidRDefault="001A4AE9" w:rsidP="00C90388">
            <w:pPr>
              <w:pStyle w:val="a5"/>
            </w:pP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Формирование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 регистрация 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proofErr w:type="gramStart"/>
            <w:r w:rsidRPr="00C90388">
              <w:t>указанного</w:t>
            </w:r>
            <w:proofErr w:type="gramEnd"/>
            <w:r w:rsidRPr="00C90388">
              <w:t xml:space="preserve"> в пункте 2.5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административного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регламента</w:t>
            </w: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регистрация результата предоставления муниципальной услуги 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 течение одного рабочего дня окончания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процедуры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принятия решения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 предоставлении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или об отказе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предоставлении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услуги </w:t>
            </w:r>
          </w:p>
          <w:p w:rsidR="001A4AE9" w:rsidRPr="00C90388" w:rsidRDefault="001A4AE9" w:rsidP="00C90388">
            <w:pPr>
              <w:pStyle w:val="a5"/>
            </w:pPr>
            <w:proofErr w:type="gramStart"/>
            <w:r w:rsidRPr="00C90388">
              <w:t xml:space="preserve">(в общий срок </w:t>
            </w:r>
            <w:proofErr w:type="gramEnd"/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услуги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не включается)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должностное лицо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уполномоченного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ответственное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за предоставление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ГИС</w:t>
            </w:r>
          </w:p>
        </w:tc>
        <w:tc>
          <w:tcPr>
            <w:tcW w:w="63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-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внесение сведений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 конечном результате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в реестр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направление в многофункциональный центр предоставления государственных                                   и муниципальных услуг (далее - МФЦ) результата предоставления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  <w:r w:rsidRPr="00C90388"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в сроки, </w:t>
            </w:r>
          </w:p>
          <w:p w:rsidR="001A4AE9" w:rsidRPr="00C90388" w:rsidRDefault="001A4AE9" w:rsidP="00C90388">
            <w:pPr>
              <w:pStyle w:val="a5"/>
            </w:pPr>
            <w:proofErr w:type="gramStart"/>
            <w:r w:rsidRPr="00C90388">
              <w:t>установленные</w:t>
            </w:r>
            <w:proofErr w:type="gramEnd"/>
            <w:r w:rsidRPr="00C90388">
              <w:t xml:space="preserve">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соглашением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 взаимодействии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между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органом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и МФЦ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должностное лицо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уполномоченного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ответственное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за предоставление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уполномоченный орган /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автоматизированная информационная система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указание заявителем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уведомлении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способа выдачи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МФЦ,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а также подача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уведомления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через МФЦ</w:t>
            </w: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выдача заявителю 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форме </w:t>
            </w:r>
            <w:proofErr w:type="gramStart"/>
            <w:r w:rsidRPr="00C90388">
              <w:t>бумажного</w:t>
            </w:r>
            <w:proofErr w:type="gramEnd"/>
            <w:r w:rsidRPr="00C90388">
              <w:t xml:space="preserve">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форме </w:t>
            </w:r>
            <w:proofErr w:type="gramStart"/>
            <w:r w:rsidRPr="00C90388">
              <w:t>электронного</w:t>
            </w:r>
            <w:proofErr w:type="gramEnd"/>
            <w:r w:rsidRPr="00C90388">
              <w:t xml:space="preserve">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документа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на электронном носителе;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внесение сведений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ГИС о выдаче 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lastRenderedPageBreak/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муниципальной услуги</w:t>
            </w:r>
          </w:p>
        </w:tc>
      </w:tr>
      <w:tr w:rsidR="001A4AE9" w:rsidRPr="00C90388" w:rsidTr="001A4AE9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направление заявителю результата предоставления муниципальной услуги                        в личный кабинет в федеральной государственной информационной системе "Единый портал государственных                                и муниципальных услуг (функций)"</w:t>
            </w:r>
          </w:p>
        </w:tc>
        <w:tc>
          <w:tcPr>
            <w:tcW w:w="54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в день регистрации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результата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507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должностное лицо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уполномоченного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органа,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ответственное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за предоставление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>ГИС</w:t>
            </w:r>
          </w:p>
        </w:tc>
        <w:tc>
          <w:tcPr>
            <w:tcW w:w="637" w:type="pct"/>
            <w:vMerge/>
            <w:shd w:val="clear" w:color="auto" w:fill="auto"/>
          </w:tcPr>
          <w:p w:rsidR="001A4AE9" w:rsidRPr="00C90388" w:rsidRDefault="001A4AE9" w:rsidP="00C90388">
            <w:pPr>
              <w:pStyle w:val="a5"/>
            </w:pPr>
          </w:p>
        </w:tc>
        <w:tc>
          <w:tcPr>
            <w:tcW w:w="816" w:type="pct"/>
            <w:shd w:val="clear" w:color="auto" w:fill="auto"/>
          </w:tcPr>
          <w:p w:rsidR="001A4AE9" w:rsidRPr="00C90388" w:rsidRDefault="001A4AE9" w:rsidP="00C90388">
            <w:pPr>
              <w:pStyle w:val="a5"/>
            </w:pPr>
            <w:r w:rsidRPr="00C90388">
              <w:t xml:space="preserve">результат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предоставления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муниципальной услуги, </w:t>
            </w:r>
          </w:p>
          <w:p w:rsidR="001A4AE9" w:rsidRPr="00C90388" w:rsidRDefault="001A4AE9" w:rsidP="00C90388">
            <w:pPr>
              <w:pStyle w:val="a5"/>
            </w:pPr>
            <w:proofErr w:type="gramStart"/>
            <w:r w:rsidRPr="00C90388">
              <w:t>направленный</w:t>
            </w:r>
            <w:proofErr w:type="gramEnd"/>
            <w:r w:rsidRPr="00C90388">
              <w:t xml:space="preserve"> заявителю 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личный кабинет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в федеральной государственной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информационной системе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"Единый портал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государственных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 xml:space="preserve">и муниципальных услуг </w:t>
            </w:r>
          </w:p>
          <w:p w:rsidR="001A4AE9" w:rsidRPr="00C90388" w:rsidRDefault="001A4AE9" w:rsidP="00C90388">
            <w:pPr>
              <w:pStyle w:val="a5"/>
            </w:pPr>
            <w:r w:rsidRPr="00C90388">
              <w:t>(функций)"</w:t>
            </w:r>
          </w:p>
        </w:tc>
      </w:tr>
    </w:tbl>
    <w:p w:rsidR="001A4AE9" w:rsidRPr="00C90388" w:rsidRDefault="001A4AE9" w:rsidP="00C90388">
      <w:pPr>
        <w:pStyle w:val="a5"/>
        <w:rPr>
          <w:bCs/>
          <w:sz w:val="28"/>
          <w:szCs w:val="28"/>
          <w:highlight w:val="yellow"/>
        </w:rPr>
      </w:pPr>
    </w:p>
    <w:p w:rsidR="001A4AE9" w:rsidRPr="00C90388" w:rsidRDefault="001A4AE9" w:rsidP="00C90388">
      <w:pPr>
        <w:pStyle w:val="a5"/>
        <w:rPr>
          <w:bCs/>
          <w:sz w:val="28"/>
          <w:szCs w:val="28"/>
          <w:highlight w:val="yellow"/>
        </w:rPr>
      </w:pPr>
    </w:p>
    <w:p w:rsidR="001A4AE9" w:rsidRPr="00C90388" w:rsidRDefault="001A4AE9" w:rsidP="00C90388">
      <w:pPr>
        <w:pStyle w:val="a5"/>
        <w:rPr>
          <w:color w:val="000000"/>
          <w:sz w:val="28"/>
          <w:szCs w:val="28"/>
        </w:rPr>
      </w:pPr>
    </w:p>
    <w:p w:rsidR="001A4AE9" w:rsidRPr="00C90388" w:rsidRDefault="001A4AE9" w:rsidP="00C90388">
      <w:pPr>
        <w:pStyle w:val="a5"/>
        <w:rPr>
          <w:color w:val="000000"/>
          <w:sz w:val="28"/>
          <w:szCs w:val="28"/>
        </w:rPr>
      </w:pPr>
    </w:p>
    <w:p w:rsidR="001A4AE9" w:rsidRPr="00C90388" w:rsidRDefault="001A4AE9" w:rsidP="00C90388">
      <w:pPr>
        <w:pStyle w:val="a5"/>
        <w:rPr>
          <w:color w:val="000000"/>
          <w:sz w:val="28"/>
          <w:szCs w:val="28"/>
        </w:rPr>
      </w:pPr>
    </w:p>
    <w:p w:rsidR="001A4AE9" w:rsidRPr="00C90388" w:rsidRDefault="001A4AE9" w:rsidP="00C90388">
      <w:pPr>
        <w:pStyle w:val="a5"/>
      </w:pPr>
    </w:p>
    <w:p w:rsidR="001A4AE9" w:rsidRPr="00C90388" w:rsidRDefault="001A4AE9" w:rsidP="00C90388">
      <w:pPr>
        <w:pStyle w:val="a5"/>
        <w:rPr>
          <w:b/>
          <w:sz w:val="24"/>
          <w:szCs w:val="24"/>
        </w:rPr>
      </w:pPr>
    </w:p>
    <w:p w:rsidR="00E60252" w:rsidRPr="00C90388" w:rsidRDefault="00E60252" w:rsidP="00C90388">
      <w:pPr>
        <w:pStyle w:val="a5"/>
      </w:pPr>
    </w:p>
    <w:sectPr w:rsidR="00E60252" w:rsidRPr="00C90388" w:rsidSect="001A4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4"/>
  </w:num>
  <w:num w:numId="10">
    <w:abstractNumId w:val="35"/>
  </w:num>
  <w:num w:numId="11">
    <w:abstractNumId w:val="31"/>
  </w:num>
  <w:num w:numId="12">
    <w:abstractNumId w:val="11"/>
  </w:num>
  <w:num w:numId="13">
    <w:abstractNumId w:val="40"/>
  </w:num>
  <w:num w:numId="14">
    <w:abstractNumId w:val="25"/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2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1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AE9"/>
    <w:rsid w:val="0017022D"/>
    <w:rsid w:val="001A4AE9"/>
    <w:rsid w:val="00C90388"/>
    <w:rsid w:val="00D64B9A"/>
    <w:rsid w:val="00E60252"/>
    <w:rsid w:val="00EB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A4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4A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qFormat/>
    <w:rsid w:val="001A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AE9"/>
    <w:pPr>
      <w:spacing w:after="0"/>
    </w:pPr>
  </w:style>
  <w:style w:type="character" w:customStyle="1" w:styleId="a6">
    <w:name w:val="Без интервала Знак"/>
    <w:link w:val="a5"/>
    <w:uiPriority w:val="1"/>
    <w:rsid w:val="001A4AE9"/>
  </w:style>
  <w:style w:type="character" w:styleId="a7">
    <w:name w:val="Hyperlink"/>
    <w:uiPriority w:val="99"/>
    <w:unhideWhenUsed/>
    <w:rsid w:val="001A4AE9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rsid w:val="001A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A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1A4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A4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A4AE9"/>
  </w:style>
  <w:style w:type="paragraph" w:styleId="ad">
    <w:name w:val="Balloon Text"/>
    <w:basedOn w:val="a"/>
    <w:link w:val="ae"/>
    <w:uiPriority w:val="99"/>
    <w:semiHidden/>
    <w:rsid w:val="001A4AE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A4AE9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1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1A4A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A4AE9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annotation reference"/>
    <w:uiPriority w:val="99"/>
    <w:rsid w:val="001A4AE9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1A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1A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1A4AE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1A4AE9"/>
    <w:rPr>
      <w:b/>
      <w:bCs/>
    </w:rPr>
  </w:style>
  <w:style w:type="character" w:styleId="af6">
    <w:name w:val="FollowedHyperlink"/>
    <w:uiPriority w:val="99"/>
    <w:rsid w:val="001A4AE9"/>
    <w:rPr>
      <w:color w:val="800080"/>
      <w:u w:val="single"/>
    </w:rPr>
  </w:style>
  <w:style w:type="paragraph" w:customStyle="1" w:styleId="af7">
    <w:name w:val="Знак Знак Знак Знак"/>
    <w:basedOn w:val="a"/>
    <w:rsid w:val="001A4A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Абзац списка1"/>
    <w:basedOn w:val="a"/>
    <w:rsid w:val="001A4A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A4A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1A4AE9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1A4A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1A4A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4AE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A4A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1A4A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1A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4AE9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1A4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A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1A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1A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1A4AE9"/>
    <w:rPr>
      <w:vertAlign w:val="superscript"/>
    </w:rPr>
  </w:style>
  <w:style w:type="paragraph" w:customStyle="1" w:styleId="21">
    <w:name w:val="Средняя сетка 21"/>
    <w:uiPriority w:val="1"/>
    <w:qFormat/>
    <w:rsid w:val="001A4AE9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1A4AE9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A4AE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1A4AE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1A4AE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1A4AE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1A4AE9"/>
    <w:rPr>
      <w:sz w:val="24"/>
    </w:rPr>
  </w:style>
  <w:style w:type="paragraph" w:styleId="3">
    <w:name w:val="Body Text Indent 3"/>
    <w:basedOn w:val="a"/>
    <w:link w:val="30"/>
    <w:rsid w:val="001A4A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4A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4AE9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A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МУ Обычный стиль"/>
    <w:basedOn w:val="a"/>
    <w:autoRedefine/>
    <w:rsid w:val="001A4AE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1A4AE9"/>
  </w:style>
  <w:style w:type="paragraph" w:customStyle="1" w:styleId="8">
    <w:name w:val="Стиль8"/>
    <w:basedOn w:val="a"/>
    <w:rsid w:val="001A4AE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">
    <w:name w:val="Title"/>
    <w:aliases w:val="Заголовок"/>
    <w:basedOn w:val="a"/>
    <w:next w:val="a"/>
    <w:link w:val="13"/>
    <w:qFormat/>
    <w:rsid w:val="001A4AE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3">
    <w:name w:val="Название Знак1"/>
    <w:aliases w:val="Заголовок Знак"/>
    <w:link w:val="aff"/>
    <w:rsid w:val="001A4AE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1A4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qFormat/>
    <w:rsid w:val="001A4AE9"/>
    <w:rPr>
      <w:i/>
      <w:iCs/>
    </w:rPr>
  </w:style>
  <w:style w:type="character" w:customStyle="1" w:styleId="fontstyle01">
    <w:name w:val="fontstyle01"/>
    <w:rsid w:val="001A4A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dino70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odino70.r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F3684B016FF3F24E3D363A29BEEB5B5C8AB36DB0B971D7A10DCFB59I124F" TargetMode="Externa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hyperlink" Target="consultantplus://offline/ref=7DEF3684B016FF3F24E3D363A29BEEB5B5C8AB39DA09971D7A10DCFB59I124F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13690</Words>
  <Characters>78034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2022-12-08T11:42:00Z</dcterms:created>
  <dcterms:modified xsi:type="dcterms:W3CDTF">2022-12-08T12:04:00Z</dcterms:modified>
</cp:coreProperties>
</file>