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67" w:rsidRPr="00537567" w:rsidRDefault="00537567" w:rsidP="005375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 xml:space="preserve">  АДМИНИСТРАЦИЯ ВОЛОДИНСКОГО СЕЛЬСКОГО ПОСЕЛЕНИЯ</w:t>
      </w: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537567" w:rsidRPr="00537567" w:rsidRDefault="00537567" w:rsidP="00537567">
      <w:pPr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.2022 г.                                                                                         </w:t>
      </w:r>
      <w:r w:rsidR="001634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756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537567" w:rsidRPr="00537567" w:rsidRDefault="00537567" w:rsidP="005375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с. Володино</w:t>
      </w:r>
    </w:p>
    <w:p w:rsidR="00537567" w:rsidRPr="00537567" w:rsidRDefault="00537567" w:rsidP="005375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537567" w:rsidRPr="00537567" w:rsidRDefault="00537567" w:rsidP="005375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37567" w:rsidRPr="00537567" w:rsidRDefault="00537567" w:rsidP="005375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567" w:rsidRPr="00537567" w:rsidRDefault="00537567" w:rsidP="005375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567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5375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5375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Володинское сельское поселение</w:t>
      </w:r>
    </w:p>
    <w:p w:rsidR="00537567" w:rsidRPr="00537567" w:rsidRDefault="00537567" w:rsidP="00537567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56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5" w:history="1">
        <w:r w:rsidRPr="0053756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37567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53756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37567">
        <w:rPr>
          <w:rFonts w:ascii="Times New Roman" w:eastAsia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</w:p>
    <w:p w:rsidR="00537567" w:rsidRPr="00537567" w:rsidRDefault="00537567" w:rsidP="00537567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ПОСТАНОВЛЯЮ:</w:t>
      </w:r>
    </w:p>
    <w:p w:rsidR="00537567" w:rsidRPr="00537567" w:rsidRDefault="00537567" w:rsidP="0053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1. Утвердить</w:t>
      </w:r>
      <w:r w:rsidRPr="00537567">
        <w:rPr>
          <w:rFonts w:ascii="Times New Roman" w:hAnsi="Times New Roman" w:cs="Times New Roman"/>
          <w:bCs/>
          <w:sz w:val="24"/>
          <w:szCs w:val="24"/>
        </w:rPr>
        <w:t xml:space="preserve"> прилагаемый Административный регламент предоставления муниципальной услуги «</w:t>
      </w:r>
      <w:r w:rsidRPr="005375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537567">
        <w:rPr>
          <w:rFonts w:ascii="Times New Roman" w:hAnsi="Times New Roman" w:cs="Times New Roman"/>
          <w:bCs/>
          <w:sz w:val="24"/>
          <w:szCs w:val="24"/>
        </w:rPr>
        <w:t>»</w:t>
      </w:r>
      <w:r w:rsidRPr="00537567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Володинское сельское поселение</w:t>
      </w:r>
      <w:r w:rsidRPr="00537567">
        <w:rPr>
          <w:rFonts w:ascii="Times New Roman" w:eastAsia="PMingLiU" w:hAnsi="Times New Roman" w:cs="Times New Roman"/>
          <w:sz w:val="24"/>
          <w:szCs w:val="24"/>
        </w:rPr>
        <w:t xml:space="preserve"> согласно приложению </w:t>
      </w:r>
      <w:r w:rsidRPr="005375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постановлению.</w:t>
      </w:r>
    </w:p>
    <w:p w:rsidR="00537567" w:rsidRPr="00537567" w:rsidRDefault="00537567" w:rsidP="00537567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</w:t>
      </w:r>
      <w:r w:rsidRPr="00537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tgtFrame="_blank" w:history="1">
        <w:r w:rsidRPr="00537567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shd w:val="clear" w:color="auto" w:fill="FFFFFF"/>
          </w:rPr>
          <w:t>http://volodino70.ru/</w:t>
        </w:r>
      </w:hyperlink>
      <w:r w:rsidRPr="00537567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537567" w:rsidRPr="00537567" w:rsidRDefault="00537567" w:rsidP="00537567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3. </w:t>
      </w:r>
      <w:r w:rsidRPr="00537567">
        <w:rPr>
          <w:rFonts w:ascii="Times New Roman" w:eastAsia="PMingLiU" w:hAnsi="Times New Roman" w:cs="Times New Roman"/>
          <w:sz w:val="24"/>
          <w:szCs w:val="24"/>
        </w:rPr>
        <w:t>Настоящее постановление вступает в силу после официального  опубликования.</w:t>
      </w:r>
    </w:p>
    <w:p w:rsidR="00537567" w:rsidRPr="00537567" w:rsidRDefault="00537567" w:rsidP="00537567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375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7567" w:rsidRPr="00537567" w:rsidRDefault="00537567" w:rsidP="0053756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pStyle w:val="a3"/>
        <w:tabs>
          <w:tab w:val="left" w:pos="284"/>
        </w:tabs>
        <w:rPr>
          <w:sz w:val="24"/>
          <w:szCs w:val="24"/>
        </w:rPr>
      </w:pPr>
    </w:p>
    <w:p w:rsidR="00537567" w:rsidRPr="00537567" w:rsidRDefault="00537567" w:rsidP="00537567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567">
        <w:rPr>
          <w:rFonts w:ascii="Times New Roman" w:hAnsi="Times New Roman" w:cs="Times New Roman"/>
          <w:color w:val="auto"/>
          <w:sz w:val="24"/>
          <w:szCs w:val="24"/>
        </w:rPr>
        <w:t xml:space="preserve">Глава Володинского сельского поселения                                           Р.П. Петрова                                                                                                                                                                            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567" w:rsidRPr="00537567" w:rsidRDefault="00537567" w:rsidP="00537567">
      <w:pPr>
        <w:pStyle w:val="a3"/>
        <w:tabs>
          <w:tab w:val="left" w:pos="284"/>
        </w:tabs>
        <w:rPr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</w:p>
    <w:p w:rsid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</w:p>
    <w:p w:rsid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jc w:val="right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7567" w:rsidRPr="00537567" w:rsidRDefault="00537567" w:rsidP="005375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  постановлению    Администрации</w:t>
      </w:r>
    </w:p>
    <w:p w:rsidR="00537567" w:rsidRPr="00537567" w:rsidRDefault="00537567" w:rsidP="005375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</w:t>
      </w:r>
    </w:p>
    <w:p w:rsidR="00537567" w:rsidRPr="00537567" w:rsidRDefault="00537567" w:rsidP="00537567">
      <w:pPr>
        <w:jc w:val="right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00.00. 2022   №00</w:t>
      </w:r>
    </w:p>
    <w:p w:rsidR="00537567" w:rsidRDefault="00537567" w:rsidP="00537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537567" w:rsidRPr="00537567" w:rsidRDefault="00537567" w:rsidP="00537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37567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37567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</w:t>
      </w: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ления муниципальной услуги </w:t>
      </w:r>
      <w:r w:rsidRPr="00537567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5375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537567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  <w:r w:rsidRPr="00537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Володинское сельское поселение</w:t>
      </w:r>
    </w:p>
    <w:p w:rsidR="00537567" w:rsidRPr="00537567" w:rsidRDefault="00537567" w:rsidP="0053756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37567" w:rsidRPr="001634F5" w:rsidRDefault="00537567" w:rsidP="00537567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4F5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537567" w:rsidRPr="00537567" w:rsidRDefault="00537567" w:rsidP="00537567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37567" w:rsidRPr="00537567" w:rsidRDefault="00537567" w:rsidP="00537567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:rsidR="00537567" w:rsidRPr="001634F5" w:rsidRDefault="00537567" w:rsidP="001634F5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</w:t>
      </w:r>
      <w:r w:rsidR="001634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в </w:t>
      </w:r>
      <w:proofErr w:type="spellStart"/>
      <w:r w:rsidR="001634F5">
        <w:rPr>
          <w:rFonts w:ascii="Times New Roman" w:hAnsi="Times New Roman" w:cs="Times New Roman"/>
          <w:color w:val="000000"/>
          <w:sz w:val="24"/>
          <w:szCs w:val="24"/>
        </w:rPr>
        <w:t>Володин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</w:t>
      </w:r>
      <w:r w:rsidRPr="00537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</w:t>
      </w:r>
      <w:r w:rsidRPr="00537567">
        <w:rPr>
          <w:rFonts w:ascii="Times New Roman" w:hAnsi="Times New Roman" w:cs="Times New Roman"/>
          <w:sz w:val="24"/>
          <w:szCs w:val="24"/>
        </w:rPr>
        <w:t xml:space="preserve"> Законом Томской области от 08 июня 2005 года № 91-ОЗ «О порядке ведения органами местного самоуправления учета граждан в качестве нуждающихся в жилых помещениях, предоставляемых по договорам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социального найма», Законом Томской области от 11 августа 2005 года № 130-ОЗ «О порядке признания граждан </w:t>
      </w:r>
      <w:proofErr w:type="gramStart"/>
      <w:r w:rsidRPr="00537567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фонда»</w:t>
      </w:r>
      <w:r w:rsidRPr="00537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37567" w:rsidRPr="00537567" w:rsidRDefault="00537567" w:rsidP="00537567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Круг Заявителей</w:t>
      </w:r>
    </w:p>
    <w:p w:rsidR="00537567" w:rsidRPr="00537567" w:rsidRDefault="00537567" w:rsidP="00537567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на получение муниципальной услуги являются 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физические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Заявитель). </w:t>
      </w:r>
    </w:p>
    <w:p w:rsidR="00537567" w:rsidRPr="00537567" w:rsidRDefault="00537567" w:rsidP="00537567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37567" w:rsidRPr="00537567" w:rsidRDefault="00537567" w:rsidP="005375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непосредственно при личном приеме заявителя в Админи</w:t>
      </w:r>
      <w:r w:rsidR="001634F5">
        <w:rPr>
          <w:rFonts w:ascii="Times New Roman" w:hAnsi="Times New Roman" w:cs="Times New Roman"/>
          <w:color w:val="000000"/>
          <w:sz w:val="24"/>
          <w:szCs w:val="24"/>
        </w:rPr>
        <w:t>страции  Володин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 телефону в Уполномоченном органе или многофункциональном центре;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537567" w:rsidRPr="00537567" w:rsidRDefault="00537567" w:rsidP="0053756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(https://www.gosuslugi.ru/) (далее – ЕПГУ);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Pr="00537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1634F5">
        <w:rPr>
          <w:rFonts w:ascii="Times New Roman" w:hAnsi="Times New Roman" w:cs="Times New Roman"/>
          <w:iCs/>
          <w:color w:val="000000"/>
          <w:sz w:val="24"/>
          <w:szCs w:val="24"/>
        </w:rPr>
        <w:t>https:</w:t>
      </w:r>
      <w:r w:rsidR="001634F5" w:rsidRPr="001634F5">
        <w:t xml:space="preserve"> </w:t>
      </w:r>
      <w:r w:rsidR="001634F5" w:rsidRPr="001634F5">
        <w:rPr>
          <w:rFonts w:ascii="Times New Roman" w:hAnsi="Times New Roman" w:cs="Times New Roman"/>
          <w:iCs/>
          <w:color w:val="000000"/>
          <w:sz w:val="24"/>
          <w:szCs w:val="24"/>
        </w:rPr>
        <w:t>//volodino70.ru/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справочной информации о работе Уполномоченного органа;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вопросам.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должен быть переадресован (переведен) на другое должностное лицо или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 обратившемуся лицу должен быть сообщен телефонный номер, по которому можно будет получить необходимую информацию.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537567" w:rsidRPr="00537567" w:rsidRDefault="00537567" w:rsidP="00537567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537567">
          <w:rPr>
            <w:rFonts w:ascii="Times New Roman" w:hAnsi="Times New Roman" w:cs="Times New Roman"/>
            <w:color w:val="000000"/>
            <w:sz w:val="24"/>
            <w:szCs w:val="24"/>
          </w:rPr>
          <w:t>пункте</w:t>
        </w:r>
      </w:hyperlink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телефона-автоинформатора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2.1. Муниципальная услуга «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Муниципальная услуга предоставляется </w:t>
      </w:r>
      <w:r w:rsidR="00163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Администрацией  Володин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ского сельского поселения.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537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>: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lastRenderedPageBreak/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2.3.5. </w:t>
      </w:r>
      <w:r w:rsidRPr="00537567">
        <w:rPr>
          <w:rFonts w:ascii="Times New Roman" w:eastAsia="Calibri" w:hAnsi="Times New Roman" w:cs="Times New Roman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 предоставления муниципальной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2.5.1</w:t>
      </w:r>
      <w:r w:rsidRPr="005375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2.5.4. Уведомление о снятии с учета граждан, нуждающихся в жилых помещениях по форме, согласно Приложению № 3 к настояще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 Административному регламенту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предоставления </w:t>
      </w: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2.8. Для получения муниципальной услуги заявитель представляет: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в форме электронного документа 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в личном кабинете на ЕПГУ;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дополнительно на бумажном носителе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2.8.2. Документы, необходимые для признания гражданина малоимущим в соответствии с Законом Томской области от 11 августа 2005 года № 130-ОЗ «О порядке признания граждан </w:t>
      </w:r>
      <w:proofErr w:type="gramStart"/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малоимущими</w:t>
      </w:r>
      <w:proofErr w:type="gramEnd"/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фонда» - при постановке на учет в качестве малоимущего.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2.8.3.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2.8.4. Копия паспорта гражданина Российской Федерации или иного документа, удостоверяющего личность заявителя, копия паспорта гражданина Российской Федерации или иного документа, удостоверяющего личность, каждого совместно проживающего с гражданином члена семьи.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2.8.5. Копия документа, подтверждающего нахождение места жительства по месту постановки на учет.</w:t>
      </w:r>
    </w:p>
    <w:p w:rsidR="00537567" w:rsidRPr="00537567" w:rsidRDefault="00537567" w:rsidP="00537567">
      <w:pPr>
        <w:pStyle w:val="afa"/>
        <w:ind w:left="0"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37567">
        <w:rPr>
          <w:rStyle w:val="fontstyle01"/>
          <w:rFonts w:ascii="Times New Roman" w:hAnsi="Times New Roman"/>
          <w:sz w:val="24"/>
          <w:szCs w:val="24"/>
        </w:rPr>
        <w:t xml:space="preserve">2.8.6. </w:t>
      </w:r>
      <w:proofErr w:type="gramStart"/>
      <w:r w:rsidRPr="00537567">
        <w:rPr>
          <w:rStyle w:val="fontstyle01"/>
          <w:rFonts w:ascii="Times New Roman" w:hAnsi="Times New Roman"/>
          <w:sz w:val="24"/>
          <w:szCs w:val="24"/>
        </w:rPr>
        <w:t>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справка, подтверждающая факт установления инвалидности, и другие) – при постановке на учет в качестве гражданина, отнесенного</w:t>
      </w:r>
      <w:proofErr w:type="gramEnd"/>
      <w:r w:rsidRPr="00537567">
        <w:rPr>
          <w:rStyle w:val="fontstyle01"/>
          <w:rFonts w:ascii="Times New Roman" w:hAnsi="Times New Roman"/>
          <w:sz w:val="24"/>
          <w:szCs w:val="24"/>
        </w:rPr>
        <w:t xml:space="preserve"> законодательством к указанной категории</w:t>
      </w:r>
      <w:r w:rsidRPr="00537567">
        <w:t>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2.8.7.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найма.</w:t>
      </w:r>
      <w:proofErr w:type="gramEnd"/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2.8.8. Договор найма жилого помещения жилищного фонда социального использования, в случае если гражданин является нанимателем жилого помещения по 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использования.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2.8.9. правоустанавливающий документ, подтверждающий право собственности, возникшее до вступления в силу Федерального закона от 21 июля 1997 года № 122-ФЗ «О государственной регистрации прав на недвижимое имущество и сделок с ним», в случае если гражданин является собственником жилого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либо членом семьи собственника жилого помещения.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2.8.10. Решение уполномоченного органа о признании жилого дома (жилого помещения) непригодным для проживания, в случае если гражданин проживает в жилом помещении, признанном непригодным для проживания.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2.8.11. Медицинская справка больного члена семьи, страдающего тяжелой формой хронического заболевания, при которой совместное проживание с ним в одной квартире невозможно, в соответствии с перечнем, установленным уполномоченным Правительством Российской Федерации федеральным органом исполнительной власти, в случае, если гражданин имеет в составе семьи такого члена семьи.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2.8.12. Копия трудовой книжки, заверенная надлежащим образом, и (или) сведения о трудовой деятельности, полученные в порядке, предусмотренном статьей 66.1 Трудового кодекса Российской Федерации, не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чем за один месяц до дня обращения с заявлением о принятии на учет,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2.8.13. Решение органа опеки и попечительства о назначении  опекуна, в случае подписания заявления о принятии на учет опекуном, действующим от имени недееспособного гражданина.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2.8.14. согласие заявителя и членов его семьи (при наличии) на обработку персональных данных.</w:t>
      </w:r>
    </w:p>
    <w:p w:rsidR="00537567" w:rsidRPr="00537567" w:rsidRDefault="00537567" w:rsidP="00537567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Орган местного самоуправления запрашивает с использованием межведомственного информационного взаимодействия документы и (или) информацию, указанные в подпунктах 2.8.3, 2.8.5, 2.8.6, 2.8.7, 2.8.10, 2.8.13 пункта 2.8 настоящего административного регламента,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государственных органам или органам местного самоуправления организаций в соответствии с нормативными правовыми актами</w:t>
      </w:r>
      <w:proofErr w:type="gram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Томской области, муниципальными правовыми актами, если указанные документы не представлены гражданином по собственной инициативе.</w:t>
      </w:r>
    </w:p>
    <w:p w:rsidR="00537567" w:rsidRPr="00537567" w:rsidRDefault="00537567" w:rsidP="005375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Гражданин вправе представить необходимые для принятия на учет документы в полном объеме по собственной инициативе.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7567" w:rsidRPr="00537567" w:rsidRDefault="00537567" w:rsidP="005375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2.10. Заявления и прилагаемые документы, указанные в пунктах 2.8 - 2.9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537567" w:rsidRPr="00537567" w:rsidRDefault="00537567" w:rsidP="00537567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2.11.1.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учет.</w:t>
      </w:r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2.11.2. Документ, подтверждающий нахождение места жительства по месту постановки граждан на учет. </w:t>
      </w:r>
    </w:p>
    <w:p w:rsidR="00537567" w:rsidRPr="00537567" w:rsidRDefault="00537567" w:rsidP="00537567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2.11.3.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справка, подтверждающая факт установления инвалидности, и другие) – при постановке на учет в качестве гражданина, отнесенного</w:t>
      </w:r>
      <w:proofErr w:type="gram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законодательством к указанной категории.</w:t>
      </w:r>
    </w:p>
    <w:p w:rsidR="00537567" w:rsidRPr="00537567" w:rsidRDefault="00537567" w:rsidP="00537567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2.11.4.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найма.</w:t>
      </w:r>
      <w:proofErr w:type="gramEnd"/>
    </w:p>
    <w:p w:rsidR="00537567" w:rsidRPr="00537567" w:rsidRDefault="00537567" w:rsidP="00537567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2.11.5. Решение уполномоченного органа о признании жилого дома (жилого помещения) непригодным для проживания, в случае если гражданин проживает в жилом помещении, признанном непригодным для проживания.</w:t>
      </w:r>
    </w:p>
    <w:p w:rsidR="00537567" w:rsidRPr="00537567" w:rsidRDefault="00537567" w:rsidP="00537567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2.11.6. Решение органа опеки и попечительства о назначении опекуна, в случае подписания заявления о принятии на учет опекуном, действующим от имени недееспособного гражданина.</w:t>
      </w:r>
    </w:p>
    <w:p w:rsidR="00537567" w:rsidRPr="00537567" w:rsidRDefault="00537567" w:rsidP="00537567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2.11.7. </w:t>
      </w:r>
      <w:proofErr w:type="gram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Справка о составе семьи (с указанием фамилии, имени, отчества (последнее – при наличии), степени родства, возраста.</w:t>
      </w:r>
      <w:proofErr w:type="gramEnd"/>
    </w:p>
    <w:p w:rsidR="00537567" w:rsidRPr="00537567" w:rsidRDefault="00537567" w:rsidP="005375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2.11.8. Документ из органов технической инвентаризации на заявителя и членов его семьи старше 01.01.1998 г.р. о наличии (отсутствии) прав на жилые помещения. В случае изменения фамилии документ предоставляется и на ранее имевшиеся фамилии.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37567" w:rsidRPr="00537567" w:rsidRDefault="00537567" w:rsidP="005375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3) представление неполного комплекта документов;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2.15. Основания для отказа в предоставлении муниципальной услуги: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не представлены предусмотренные частью 4 статьи 52 Жилищного кодекса Российской Федерации документы, обязанность по предоставлению которых возложена на заявителя;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подтверждают право соответствующих граждан состоять на учете в качестве нуждающихся в жилых помещениях;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4) не истек предусмотренный статьей 53 Жилищного кодекса Российской Федерации срок.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2.16. В случае обращения 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</w:t>
      </w:r>
      <w:r w:rsidRPr="00537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(сведениям), полученным в рамках межведомственного взаимодействия;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2.17. В случае обращения 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2.18. В случае обращения </w:t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37567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567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2.19. Услуги, необходимые и обязательные для предоставления муниципальной услуги, отсутствуют. 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2.20. Предоставление муниципальной услуги осуществляется бесплатно.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15 минут.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2.23. Срок регистрации заявления о 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2.8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приеме документов, необходимых для предоставления муниципальной услуги по форме, приведенной в Приложении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настоящему Административному регламенту. </w:t>
      </w:r>
    </w:p>
    <w:p w:rsidR="00537567" w:rsidRPr="00537567" w:rsidRDefault="00537567" w:rsidP="005375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37567" w:rsidRPr="00537567" w:rsidRDefault="00537567" w:rsidP="0053756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537567" w:rsidRPr="00537567" w:rsidRDefault="00537567" w:rsidP="0053756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</w:t>
      </w:r>
    </w:p>
    <w:p w:rsidR="00537567" w:rsidRPr="00537567" w:rsidRDefault="00537567" w:rsidP="0053756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537567" w:rsidRPr="00537567" w:rsidRDefault="00537567" w:rsidP="0053756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537567" w:rsidRPr="00537567" w:rsidRDefault="00537567" w:rsidP="0053756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средствами оказания первой медицинской помощи;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графика приема Заявителей.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37567" w:rsidRPr="00537567" w:rsidRDefault="00537567" w:rsidP="005375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2.25. Основными показателями доступности предоставления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услуги являются: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с помощью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2.26. Основными показателями качества предоставления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услуги являются: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своевременность предоставления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услуги;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услуги, по </w:t>
      </w:r>
      <w:proofErr w:type="gramStart"/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proofErr w:type="gramEnd"/>
      <w:r w:rsidRPr="0053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37567" w:rsidRPr="00537567" w:rsidRDefault="00537567" w:rsidP="005375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муниципальной) услуги в электронной форме</w:t>
      </w:r>
      <w:proofErr w:type="gramEnd"/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37567" w:rsidRPr="00537567" w:rsidRDefault="00537567" w:rsidP="00537567">
      <w:pPr>
        <w:pStyle w:val="afa"/>
        <w:ind w:left="0" w:firstLine="709"/>
        <w:jc w:val="both"/>
        <w:rPr>
          <w:bCs/>
          <w:color w:val="000000"/>
        </w:rPr>
      </w:pPr>
      <w:r w:rsidRPr="00537567" w:rsidDel="00B77FC3">
        <w:rPr>
          <w:color w:val="000000"/>
        </w:rPr>
        <w:t xml:space="preserve"> </w:t>
      </w:r>
      <w:r w:rsidRPr="00537567">
        <w:rPr>
          <w:bCs/>
          <w:color w:val="000000"/>
        </w:rPr>
        <w:t xml:space="preserve">Результаты предоставления </w:t>
      </w:r>
      <w:r w:rsidRPr="00537567">
        <w:rPr>
          <w:color w:val="000000"/>
        </w:rPr>
        <w:t xml:space="preserve">муниципальной </w:t>
      </w:r>
      <w:r w:rsidRPr="00537567">
        <w:rPr>
          <w:bCs/>
          <w:color w:val="000000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муниципальной) 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  <w:proofErr w:type="gramEnd"/>
    </w:p>
    <w:p w:rsidR="00537567" w:rsidRPr="00537567" w:rsidRDefault="00537567" w:rsidP="005375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2.29. Электронные документы представляются в следующих форматах: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проверка документов и регистрация заявления;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3) рассмотрение документов и сведений;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4) принятие решения;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5) выдача результата;</w:t>
      </w:r>
    </w:p>
    <w:p w:rsidR="00537567" w:rsidRPr="00537567" w:rsidRDefault="00537567" w:rsidP="005375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6) внесение результата муниципальной услуги в реестр юридически значимых записей. </w:t>
      </w:r>
    </w:p>
    <w:p w:rsidR="00537567" w:rsidRPr="00537567" w:rsidRDefault="00537567" w:rsidP="0053756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муниципальной услуги; 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получение сведений о ходе рассмотрения заявления;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(муниципального) служащего.</w:t>
      </w:r>
      <w:proofErr w:type="gramEnd"/>
    </w:p>
    <w:p w:rsidR="00537567" w:rsidRPr="00537567" w:rsidRDefault="00537567" w:rsidP="005375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в электронной форме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3.3. Формирование заявления.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537567" w:rsidDel="00500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2) возможность печати на бумажном носителе копии электронной формы заявления;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ранее введенной информации;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537567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пункте 2.13 настоящего Административного регламента.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1634F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634F5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537567" w:rsidRDefault="00537567" w:rsidP="001634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634F5" w:rsidRPr="00537567" w:rsidRDefault="001634F5" w:rsidP="001634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и периодичность осуществления </w:t>
      </w:r>
      <w:proofErr w:type="gramStart"/>
      <w:r w:rsidRPr="001634F5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1634F5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634F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634F5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слуги контролю подлежат: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мун</w:t>
      </w:r>
      <w:r w:rsidR="005222E1">
        <w:rPr>
          <w:rFonts w:ascii="Times New Roman" w:hAnsi="Times New Roman" w:cs="Times New Roman"/>
          <w:color w:val="000000"/>
          <w:sz w:val="24"/>
          <w:szCs w:val="24"/>
        </w:rPr>
        <w:t>иципального образования  Володин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поселение;</w:t>
      </w:r>
    </w:p>
    <w:p w:rsidR="00537567" w:rsidRPr="001634F5" w:rsidRDefault="00537567" w:rsidP="001634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  <w:proofErr w:type="gramStart"/>
      <w:r w:rsidRPr="001634F5">
        <w:rPr>
          <w:rFonts w:ascii="Times New Roman" w:hAnsi="Times New Roman" w:cs="Times New Roman"/>
          <w:b/>
          <w:sz w:val="24"/>
          <w:szCs w:val="24"/>
        </w:rPr>
        <w:t>принимаемые</w:t>
      </w:r>
      <w:proofErr w:type="gramEnd"/>
      <w:r w:rsidRPr="001634F5">
        <w:rPr>
          <w:rFonts w:ascii="Times New Roman" w:hAnsi="Times New Roman" w:cs="Times New Roman"/>
          <w:b/>
          <w:sz w:val="24"/>
          <w:szCs w:val="24"/>
        </w:rPr>
        <w:t xml:space="preserve"> (осуществляемые) ими в ходе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мун</w:t>
      </w:r>
      <w:r w:rsidR="005222E1">
        <w:rPr>
          <w:rFonts w:ascii="Times New Roman" w:hAnsi="Times New Roman" w:cs="Times New Roman"/>
          <w:color w:val="000000"/>
          <w:sz w:val="24"/>
          <w:szCs w:val="24"/>
        </w:rPr>
        <w:t>иципального образования Володин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 осуществляется привлечение виновных лиц к ответственности в соответствии с законодательством Российской Федерации.</w:t>
      </w:r>
    </w:p>
    <w:p w:rsidR="00537567" w:rsidRPr="001634F5" w:rsidRDefault="00537567" w:rsidP="001634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1634F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634F5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F5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537567" w:rsidRPr="00537567" w:rsidRDefault="00537567" w:rsidP="00537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37567" w:rsidRPr="00537567" w:rsidRDefault="00537567" w:rsidP="001634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37567" w:rsidRPr="001634F5" w:rsidRDefault="00537567" w:rsidP="001634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(муниципальных) служащих</w:t>
      </w:r>
    </w:p>
    <w:p w:rsidR="00537567" w:rsidRPr="001634F5" w:rsidRDefault="00537567" w:rsidP="00163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в досудебном (внесудебном) порядке (далее – жалоба).</w:t>
      </w:r>
      <w:proofErr w:type="gramEnd"/>
    </w:p>
    <w:p w:rsidR="00537567" w:rsidRPr="001634F5" w:rsidRDefault="00537567" w:rsidP="00163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7567" w:rsidRPr="001634F5" w:rsidRDefault="00537567" w:rsidP="001634F5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37567" w:rsidRPr="001634F5" w:rsidRDefault="00537567" w:rsidP="001634F5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9" w:history="1">
        <w:r w:rsidRPr="0053756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537567" w:rsidRPr="00537567" w:rsidRDefault="00537567" w:rsidP="00163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537567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567" w:rsidRPr="001634F5" w:rsidRDefault="00537567" w:rsidP="001634F5">
      <w:pPr>
        <w:widowControl w:val="0"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37567" w:rsidRPr="001634F5" w:rsidRDefault="00537567" w:rsidP="00163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6.1 Многофункциональный центр осуществляет: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537567" w:rsidRPr="00537567" w:rsidRDefault="00537567" w:rsidP="00537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3) иные процедуры и действия, предусмотренные Федеральным законом № 210-ФЗ.</w:t>
      </w:r>
    </w:p>
    <w:p w:rsidR="00537567" w:rsidRPr="00537567" w:rsidRDefault="00537567" w:rsidP="001634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своих функций многофункциональные центры вправе привлекать иные организации. </w:t>
      </w:r>
    </w:p>
    <w:p w:rsidR="00537567" w:rsidRPr="001634F5" w:rsidRDefault="00537567" w:rsidP="001634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Информирование заявителей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537567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7567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не более 10 минут. 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537567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7567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в письменной форме.</w:t>
      </w:r>
      <w:proofErr w:type="gramEnd"/>
    </w:p>
    <w:p w:rsidR="00537567" w:rsidRPr="00537567" w:rsidRDefault="00537567" w:rsidP="005375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567" w:rsidRPr="00537567" w:rsidRDefault="00537567" w:rsidP="00163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, Уполномоченный орган передает документы в многофункциональный центр</w:t>
      </w:r>
      <w:r w:rsidRPr="00537567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заключенным между Уполномоченным органом и многофункциональным центром в порядке, утвержденном Постановлением № 797. 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537567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537567">
          <w:rPr>
            <w:rStyle w:val="a7"/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№ 797.</w:t>
      </w: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Работник многофункционального центра</w:t>
      </w:r>
      <w:r w:rsidRPr="00537567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осуществляет следующие действия: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2) проверяет полномочия представителя заявителя (в случае обращения представителя заявителя);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3) определяет статус исполнения заявления заявителя в ГИС;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6) выдает документы заявителю, при необходимости запрашивает у заявителя подписи за каждый выданный документ;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7) запрашивает согласие заявителя на участие в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смс-опросе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567" w:rsidRPr="00537567" w:rsidRDefault="00537567" w:rsidP="00537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567" w:rsidRPr="00537567" w:rsidRDefault="00537567" w:rsidP="005375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7567">
        <w:rPr>
          <w:b/>
        </w:rPr>
        <w:br w:type="page"/>
      </w:r>
      <w:r w:rsidRPr="001634F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7567" w:rsidRPr="005222E1" w:rsidRDefault="00537567" w:rsidP="005222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7567" w:rsidRPr="001634F5" w:rsidRDefault="00537567" w:rsidP="001634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Форма решения о принятии на учет граждан</w:t>
      </w:r>
    </w:p>
    <w:p w:rsidR="00537567" w:rsidRDefault="00537567" w:rsidP="001634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34F5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1634F5" w:rsidRPr="001634F5" w:rsidRDefault="001634F5" w:rsidP="001634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37567" w:rsidRPr="005222E1" w:rsidRDefault="00537567" w:rsidP="005222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</w:t>
      </w:r>
      <w:r w:rsidR="005222E1">
        <w:rPr>
          <w:rFonts w:ascii="Times New Roman" w:hAnsi="Times New Roman" w:cs="Times New Roman"/>
          <w:sz w:val="24"/>
          <w:szCs w:val="24"/>
        </w:rPr>
        <w:t>зования – Администрация  Володин</w:t>
      </w:r>
      <w:r w:rsidRPr="0053756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37567" w:rsidRPr="00537567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bookmarkStart w:id="0" w:name="_Hlk86080075"/>
      <w:r w:rsidRPr="00537567">
        <w:rPr>
          <w:rFonts w:ascii="Times New Roman" w:hAnsi="Times New Roman" w:cs="Times New Roman"/>
          <w:sz w:val="24"/>
          <w:szCs w:val="24"/>
        </w:rPr>
        <w:t>Кому _</w:t>
      </w:r>
      <w:r w:rsidR="005222E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37567">
        <w:rPr>
          <w:rFonts w:ascii="Times New Roman" w:hAnsi="Times New Roman" w:cs="Times New Roman"/>
          <w:sz w:val="24"/>
          <w:szCs w:val="24"/>
        </w:rPr>
        <w:t xml:space="preserve"> </w:t>
      </w:r>
      <w:r w:rsidR="00522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3756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37567" w:rsidRPr="005222E1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</w:t>
      </w:r>
      <w:r w:rsidR="005222E1">
        <w:rPr>
          <w:rFonts w:ascii="Times New Roman" w:hAnsi="Times New Roman" w:cs="Times New Roman"/>
          <w:sz w:val="24"/>
          <w:szCs w:val="24"/>
        </w:rPr>
        <w:t>_</w:t>
      </w:r>
      <w:r w:rsidRPr="0053756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222E1">
        <w:rPr>
          <w:rFonts w:ascii="Times New Roman" w:hAnsi="Times New Roman" w:cs="Times New Roman"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sz w:val="24"/>
          <w:szCs w:val="24"/>
        </w:rPr>
        <w:t xml:space="preserve"> (телефон и адрес электронной почты)</w:t>
      </w:r>
      <w:bookmarkEnd w:id="0"/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537567" w:rsidRPr="005222E1" w:rsidRDefault="00537567" w:rsidP="005222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22E1">
        <w:rPr>
          <w:rFonts w:ascii="Times New Roman" w:hAnsi="Times New Roman" w:cs="Times New Roman"/>
          <w:sz w:val="24"/>
          <w:szCs w:val="24"/>
        </w:rPr>
        <w:t>РЕШЕНИЕ</w:t>
      </w:r>
    </w:p>
    <w:p w:rsidR="00537567" w:rsidRPr="005222E1" w:rsidRDefault="00537567" w:rsidP="005222E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E1">
        <w:rPr>
          <w:rFonts w:ascii="Times New Roman" w:hAnsi="Times New Roman" w:cs="Times New Roman"/>
          <w:bCs/>
          <w:sz w:val="24"/>
          <w:szCs w:val="24"/>
        </w:rPr>
        <w:t>о принятии граждан на учет в качестве нуждающихся</w:t>
      </w:r>
    </w:p>
    <w:p w:rsidR="00537567" w:rsidRDefault="00537567" w:rsidP="005222E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E1">
        <w:rPr>
          <w:rFonts w:ascii="Times New Roman" w:hAnsi="Times New Roman" w:cs="Times New Roman"/>
          <w:bCs/>
          <w:sz w:val="24"/>
          <w:szCs w:val="24"/>
        </w:rPr>
        <w:t>в жилых помещениях</w:t>
      </w:r>
    </w:p>
    <w:p w:rsidR="005222E1" w:rsidRPr="005222E1" w:rsidRDefault="005222E1" w:rsidP="005222E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567" w:rsidRPr="005222E1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__________________</w:t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222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7567">
        <w:rPr>
          <w:rFonts w:ascii="Times New Roman" w:hAnsi="Times New Roman" w:cs="Times New Roman"/>
          <w:sz w:val="24"/>
          <w:szCs w:val="24"/>
        </w:rPr>
        <w:t xml:space="preserve">  №___________ ________________ 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537567" w:rsidRPr="00537567" w:rsidRDefault="00537567" w:rsidP="005375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56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  <w:r w:rsidR="005222E1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537567">
        <w:rPr>
          <w:rFonts w:ascii="Times New Roman" w:hAnsi="Times New Roman" w:cs="Times New Roman"/>
          <w:bCs/>
          <w:sz w:val="24"/>
          <w:szCs w:val="24"/>
        </w:rPr>
        <w:t>__</w:t>
      </w:r>
      <w:r w:rsidRPr="005375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537567" w:rsidRPr="00537567" w:rsidRDefault="00537567" w:rsidP="00537567">
      <w:pPr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и совместно проживающих членов семьи: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принятия на учет:___ ___</w:t>
      </w:r>
      <w:r w:rsidRPr="00537567">
        <w:rPr>
          <w:rFonts w:ascii="Times New Roman" w:hAnsi="Times New Roman" w:cs="Times New Roman"/>
          <w:sz w:val="24"/>
          <w:szCs w:val="24"/>
        </w:rPr>
        <w:softHyphen/>
      </w:r>
      <w:r w:rsidRPr="00537567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537567" w:rsidRPr="00537567" w:rsidRDefault="00537567" w:rsidP="005222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Номер в очереди: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отрудника органа власти,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решение) 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М.П.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7567">
        <w:br w:type="page"/>
      </w:r>
      <w:r w:rsidRPr="001634F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7567" w:rsidRPr="00537567" w:rsidRDefault="00537567" w:rsidP="0053756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1634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>Форма уведомления об учете граждан,</w:t>
      </w:r>
      <w:r w:rsidR="00163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bCs/>
          <w:sz w:val="24"/>
          <w:szCs w:val="24"/>
        </w:rPr>
        <w:t>нуждающихся в жилых помещениях</w:t>
      </w:r>
    </w:p>
    <w:p w:rsidR="00537567" w:rsidRPr="005222E1" w:rsidRDefault="00537567" w:rsidP="005222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</w:t>
      </w:r>
      <w:r w:rsidR="005222E1">
        <w:rPr>
          <w:rFonts w:ascii="Times New Roman" w:hAnsi="Times New Roman" w:cs="Times New Roman"/>
          <w:sz w:val="24"/>
          <w:szCs w:val="24"/>
        </w:rPr>
        <w:t>зования – Администрация  Володин</w:t>
      </w:r>
      <w:r w:rsidRPr="0053756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37567" w:rsidRPr="005222E1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537567" w:rsidRPr="00537567" w:rsidRDefault="00537567" w:rsidP="005375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37567" w:rsidRPr="00537567" w:rsidRDefault="00537567" w:rsidP="005222E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>об учете граждан, нуждающихся в жилых помещениях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__________________</w:t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222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7567">
        <w:rPr>
          <w:rFonts w:ascii="Times New Roman" w:hAnsi="Times New Roman" w:cs="Times New Roman"/>
          <w:sz w:val="24"/>
          <w:szCs w:val="24"/>
        </w:rPr>
        <w:t xml:space="preserve">  №___________ ________________ </w:t>
      </w:r>
    </w:p>
    <w:p w:rsidR="00537567" w:rsidRPr="00537567" w:rsidRDefault="00537567" w:rsidP="005375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информируем о нахождении на учете в качестве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помещениях:</w:t>
      </w:r>
    </w:p>
    <w:p w:rsidR="00537567" w:rsidRPr="00537567" w:rsidRDefault="00537567" w:rsidP="005375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56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5375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принятия на учет:___ ___</w:t>
      </w:r>
      <w:r w:rsidRPr="00537567">
        <w:rPr>
          <w:rFonts w:ascii="Times New Roman" w:hAnsi="Times New Roman" w:cs="Times New Roman"/>
          <w:sz w:val="24"/>
          <w:szCs w:val="24"/>
        </w:rPr>
        <w:softHyphen/>
      </w:r>
      <w:r w:rsidRPr="00537567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537567" w:rsidRPr="00537567" w:rsidRDefault="00537567" w:rsidP="005222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Номер в очереди: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М.П.</w:t>
      </w:r>
    </w:p>
    <w:p w:rsidR="00537567" w:rsidRPr="00537567" w:rsidRDefault="00537567" w:rsidP="005375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7567" w:rsidRPr="00537567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7567" w:rsidRPr="00537567" w:rsidRDefault="00537567" w:rsidP="0053756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567" w:rsidRPr="00537567" w:rsidRDefault="00537567" w:rsidP="001634F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 xml:space="preserve">Форма уведомления о снятии с учета граждан, </w:t>
      </w:r>
      <w:r w:rsidR="00163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bCs/>
          <w:sz w:val="24"/>
          <w:szCs w:val="24"/>
        </w:rPr>
        <w:t>нуждающихся в жилых помещениях</w:t>
      </w:r>
    </w:p>
    <w:p w:rsidR="00537567" w:rsidRPr="005222E1" w:rsidRDefault="00537567" w:rsidP="005222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</w:t>
      </w:r>
      <w:r w:rsidR="005222E1">
        <w:rPr>
          <w:rFonts w:ascii="Times New Roman" w:hAnsi="Times New Roman" w:cs="Times New Roman"/>
          <w:sz w:val="24"/>
          <w:szCs w:val="24"/>
        </w:rPr>
        <w:t>зования – Администрация  Володин</w:t>
      </w:r>
      <w:r w:rsidRPr="0053756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37567" w:rsidRPr="005222E1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537567" w:rsidRPr="00537567" w:rsidRDefault="00537567" w:rsidP="005375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>о снятии с учета граждан, нуждающихся в жилых помещениях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567" w:rsidRPr="005222E1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__________________</w:t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  <w:t xml:space="preserve">                       №___________ ________________ </w:t>
      </w:r>
    </w:p>
    <w:p w:rsidR="00537567" w:rsidRPr="00537567" w:rsidRDefault="00537567" w:rsidP="00537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информируем о снятии с учета граждан в качестве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помещениях:</w:t>
      </w:r>
    </w:p>
    <w:p w:rsidR="00537567" w:rsidRPr="00537567" w:rsidRDefault="00537567" w:rsidP="005375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56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5375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М.П.</w:t>
      </w:r>
    </w:p>
    <w:p w:rsidR="00537567" w:rsidRPr="00537567" w:rsidRDefault="00537567" w:rsidP="005375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7567" w:rsidRPr="00537567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67" w:rsidRPr="005222E1" w:rsidRDefault="00537567" w:rsidP="00522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 xml:space="preserve">Форма решения </w:t>
      </w:r>
      <w:bookmarkStart w:id="1" w:name="_Hlk90497930"/>
      <w:r w:rsidRPr="00537567">
        <w:rPr>
          <w:rFonts w:ascii="Times New Roman" w:hAnsi="Times New Roman" w:cs="Times New Roman"/>
          <w:b/>
          <w:sz w:val="24"/>
          <w:szCs w:val="24"/>
        </w:rPr>
        <w:t>об отказе</w:t>
      </w:r>
      <w:r w:rsidRPr="005375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sz w:val="24"/>
          <w:szCs w:val="24"/>
        </w:rPr>
        <w:t xml:space="preserve">в приеме документов, необходимых для предоставления </w:t>
      </w:r>
      <w:r w:rsidRPr="0053756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537567"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1"/>
    </w:p>
    <w:p w:rsidR="00537567" w:rsidRPr="005222E1" w:rsidRDefault="00537567" w:rsidP="005222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</w:t>
      </w:r>
      <w:r w:rsidR="005222E1">
        <w:rPr>
          <w:rFonts w:ascii="Times New Roman" w:hAnsi="Times New Roman" w:cs="Times New Roman"/>
          <w:sz w:val="24"/>
          <w:szCs w:val="24"/>
        </w:rPr>
        <w:t>зования – Администрация  Володин</w:t>
      </w:r>
      <w:r w:rsidRPr="0053756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37567" w:rsidRPr="00537567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37567" w:rsidRPr="00537567" w:rsidRDefault="00537567" w:rsidP="00537567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_______________</w:t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  <w:t xml:space="preserve">        № _____________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537567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537567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53756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непредставленных</w:t>
            </w:r>
            <w:proofErr w:type="spellEnd"/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заявителем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37567" w:rsidRPr="00537567" w:rsidTr="00191FC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37567" w:rsidRPr="00537567" w:rsidRDefault="00537567" w:rsidP="00537567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7567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М.П.</w:t>
      </w:r>
    </w:p>
    <w:p w:rsidR="00537567" w:rsidRPr="00537567" w:rsidRDefault="00537567" w:rsidP="005375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7567" w:rsidRPr="00537567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>Форма решения об отказе</w:t>
      </w:r>
      <w:r w:rsidRPr="005375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sz w:val="24"/>
          <w:szCs w:val="24"/>
        </w:rPr>
        <w:t xml:space="preserve">в предоставлении </w:t>
      </w:r>
      <w:r w:rsidRPr="0053756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53756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37567" w:rsidRPr="00537567" w:rsidRDefault="00537567" w:rsidP="005222E1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</w:t>
      </w:r>
      <w:r w:rsidR="005222E1">
        <w:rPr>
          <w:rFonts w:ascii="Times New Roman" w:hAnsi="Times New Roman" w:cs="Times New Roman"/>
          <w:sz w:val="24"/>
          <w:szCs w:val="24"/>
        </w:rPr>
        <w:t>зования – Администрация  Володин</w:t>
      </w:r>
      <w:r w:rsidRPr="0053756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37567" w:rsidRPr="00537567" w:rsidRDefault="00537567" w:rsidP="0052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услуги </w:t>
      </w:r>
    </w:p>
    <w:p w:rsidR="00537567" w:rsidRPr="00537567" w:rsidRDefault="00537567" w:rsidP="00537567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67">
        <w:rPr>
          <w:rFonts w:ascii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 помещениях»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_______________</w:t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37567">
        <w:rPr>
          <w:rFonts w:ascii="Times New Roman" w:hAnsi="Times New Roman" w:cs="Times New Roman"/>
          <w:sz w:val="24"/>
          <w:szCs w:val="24"/>
        </w:rPr>
        <w:tab/>
      </w:r>
      <w:r w:rsidRPr="00537567">
        <w:rPr>
          <w:rFonts w:ascii="Times New Roman" w:hAnsi="Times New Roman" w:cs="Times New Roman"/>
          <w:sz w:val="24"/>
          <w:szCs w:val="24"/>
        </w:rPr>
        <w:tab/>
        <w:t xml:space="preserve">        № _____________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537567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</w:t>
      </w:r>
      <w:r w:rsidRPr="00537567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Pr="00537567">
        <w:rPr>
          <w:rFonts w:ascii="Times New Roman" w:hAnsi="Times New Roman" w:cs="Times New Roman"/>
          <w:bCs/>
          <w:sz w:val="24"/>
          <w:szCs w:val="24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537567" w:rsidRPr="00537567" w:rsidRDefault="00537567" w:rsidP="005375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537567" w:rsidRPr="00537567" w:rsidTr="00191FC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37567" w:rsidRPr="00537567" w:rsidTr="00191FC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7567" w:rsidRPr="00537567" w:rsidTr="00191FC6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7567" w:rsidRPr="00537567" w:rsidTr="00191FC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7567" w:rsidRPr="00537567" w:rsidTr="00191FC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7567" w:rsidRPr="00537567" w:rsidTr="00191FC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7" w:rsidRPr="00537567" w:rsidRDefault="00537567" w:rsidP="00191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37567" w:rsidRPr="00537567" w:rsidRDefault="00537567" w:rsidP="0053756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567" w:rsidRPr="00537567" w:rsidRDefault="00537567" w:rsidP="0053756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7567">
        <w:rPr>
          <w:rFonts w:ascii="Times New Roman" w:eastAsia="Calibri" w:hAnsi="Times New Roman" w:cs="Times New Roman"/>
          <w:bCs/>
          <w:sz w:val="24"/>
          <w:szCs w:val="24"/>
        </w:rPr>
        <w:t>Разъяснение причин отказа: ________________________________________</w:t>
      </w:r>
    </w:p>
    <w:p w:rsidR="00537567" w:rsidRPr="00537567" w:rsidRDefault="00537567" w:rsidP="0053756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567" w:rsidRPr="00537567" w:rsidRDefault="00537567" w:rsidP="00537567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537567">
        <w:rPr>
          <w:rFonts w:ascii="Times New Roman" w:eastAsia="Calibri" w:hAnsi="Times New Roman" w:cs="Times New Roman"/>
          <w:bCs/>
          <w:sz w:val="24"/>
          <w:szCs w:val="24"/>
        </w:rPr>
        <w:t>Дополнительно информируем:</w:t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537567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 _____________________________________ </w:t>
      </w:r>
    </w:p>
    <w:p w:rsidR="00537567" w:rsidRPr="00537567" w:rsidRDefault="00537567" w:rsidP="0053756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7567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(должность                                                      (подпись)                    (расшифровка подписи)</w:t>
      </w:r>
      <w:proofErr w:type="gramEnd"/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сотрудника органа власти, 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3756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537567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043DCA" w:rsidRDefault="00043DCA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 </w:t>
      </w:r>
    </w:p>
    <w:p w:rsidR="00537567" w:rsidRPr="00537567" w:rsidRDefault="00537567" w:rsidP="00537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М.П.</w:t>
      </w:r>
    </w:p>
    <w:p w:rsidR="00537567" w:rsidRPr="00537567" w:rsidRDefault="00537567" w:rsidP="005375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7567" w:rsidRPr="00537567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7567" w:rsidRPr="001634F5" w:rsidRDefault="00537567" w:rsidP="001634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34F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7567" w:rsidRPr="00537567" w:rsidRDefault="00537567" w:rsidP="005222E1">
      <w:pPr>
        <w:tabs>
          <w:tab w:val="left" w:pos="1418"/>
        </w:tabs>
        <w:spacing w:before="240" w:after="240" w:line="312" w:lineRule="auto"/>
        <w:contextualSpacing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7567" w:rsidRPr="00537567" w:rsidRDefault="00537567" w:rsidP="005222E1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7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заявления о предоставлении </w:t>
      </w:r>
      <w:r w:rsidR="005222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3756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537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:rsidR="00537567" w:rsidRPr="000146EB" w:rsidRDefault="00537567" w:rsidP="000146E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</w:t>
      </w:r>
      <w:r w:rsidR="005222E1">
        <w:rPr>
          <w:rFonts w:ascii="Times New Roman" w:hAnsi="Times New Roman" w:cs="Times New Roman"/>
          <w:sz w:val="24"/>
          <w:szCs w:val="24"/>
        </w:rPr>
        <w:t>зования – Администрация  Володин</w:t>
      </w:r>
      <w:r w:rsidRPr="0053756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37567" w:rsidRPr="000146EB" w:rsidRDefault="00537567" w:rsidP="000146EB">
      <w:pPr>
        <w:tabs>
          <w:tab w:val="left" w:pos="79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67">
        <w:rPr>
          <w:rFonts w:ascii="Times New Roman" w:hAnsi="Times New Roman" w:cs="Times New Roman"/>
          <w:b/>
          <w:sz w:val="24"/>
          <w:szCs w:val="24"/>
        </w:rPr>
        <w:t>Заявление о постановке на учет граждан, нуждающихся в предоставлении жилого помещения</w:t>
      </w:r>
    </w:p>
    <w:p w:rsidR="00537567" w:rsidRPr="00537567" w:rsidRDefault="00537567" w:rsidP="00537567">
      <w:pPr>
        <w:pStyle w:val="afa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 w:rsidRPr="00537567">
        <w:rPr>
          <w:color w:val="000000"/>
        </w:rPr>
        <w:t>Заявитель _____________________________________________________________</w:t>
      </w:r>
    </w:p>
    <w:p w:rsidR="00537567" w:rsidRPr="00537567" w:rsidRDefault="00043DCA" w:rsidP="0053756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</w:t>
      </w:r>
      <w:r w:rsidR="00537567" w:rsidRPr="00537567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Телефон: ____________________________________________________________________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чи: 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2.Представитель заявителя:</w:t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43" o:spid="_x0000_s1026" style="position:absolute;left:0;text-align:left;margin-left:136.2pt;margin-top:1.1pt;width:12.35pt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- Физическое лицо 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представителе: 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  <w:proofErr w:type="gramStart"/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выдач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и: _______________________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0146EB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537567">
        <w:rPr>
          <w:rFonts w:ascii="Times New Roman" w:hAnsi="Times New Roman" w:cs="Times New Roman"/>
          <w:i/>
          <w:sz w:val="24"/>
          <w:szCs w:val="24"/>
        </w:rPr>
        <w:t>(телефон, адрес электронной почты)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lastRenderedPageBreak/>
        <w:t xml:space="preserve"> - Индивидуальный предприниматель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предпринимателе: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Полное наименование 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ОГРНИП_________________________________________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ИНН______________________________________________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0146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37567">
        <w:rPr>
          <w:rFonts w:ascii="Times New Roman" w:hAnsi="Times New Roman" w:cs="Times New Roman"/>
          <w:i/>
          <w:sz w:val="24"/>
          <w:szCs w:val="24"/>
        </w:rPr>
        <w:t xml:space="preserve">  (телефон, адрес электронной почты)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537567" w:rsidRPr="00537567" w:rsidRDefault="000146EB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- Юридическое лицо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ИНН______________________________________________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Контактные данные 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0146E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37567">
        <w:rPr>
          <w:rFonts w:ascii="Times New Roman" w:hAnsi="Times New Roman" w:cs="Times New Roman"/>
          <w:i/>
          <w:sz w:val="24"/>
          <w:szCs w:val="24"/>
        </w:rPr>
        <w:t xml:space="preserve">  (телефон, адрес электронной почты)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- Сотрудник организации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56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представителе: 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</w:t>
      </w:r>
      <w:r w:rsidR="000146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выдач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и: __________________________</w:t>
      </w:r>
    </w:p>
    <w:p w:rsidR="00537567" w:rsidRPr="00537567" w:rsidRDefault="00537567" w:rsidP="00537567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537567">
        <w:rPr>
          <w:rFonts w:ascii="Times New Roman" w:hAnsi="Times New Roman" w:cs="Times New Roman"/>
          <w:sz w:val="24"/>
          <w:szCs w:val="24"/>
        </w:rPr>
        <w:br/>
        <w:t xml:space="preserve"> 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0146EB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37567">
        <w:rPr>
          <w:rFonts w:ascii="Times New Roman" w:hAnsi="Times New Roman" w:cs="Times New Roman"/>
          <w:i/>
          <w:sz w:val="24"/>
          <w:szCs w:val="24"/>
        </w:rPr>
        <w:t xml:space="preserve"> (телефон, адрес электронной почты)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- Руководитель организации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Документ, удостоверяющий личность представителя заявителя: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выдач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и: ____________________________</w:t>
      </w:r>
    </w:p>
    <w:p w:rsidR="00537567" w:rsidRPr="00537567" w:rsidRDefault="00537567" w:rsidP="00537567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Контактные данные 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                  (телефон, адрес электронной почты)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Малоимущие граждане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Наличие льготной категории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4.1. Наличие инвалидности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Инвалиды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Семьи, имеющие детей-инвалидов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Сведения о ребенке-инвалиде: </w:t>
      </w:r>
      <w:r w:rsidRPr="00537567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</w:t>
      </w:r>
      <w:proofErr w:type="gramStart"/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537567" w:rsidRPr="00537567" w:rsidRDefault="00537567" w:rsidP="00537567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Дата рождения 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37567">
        <w:rPr>
          <w:rFonts w:ascii="Times New Roman" w:hAnsi="Times New Roman" w:cs="Times New Roman"/>
          <w:sz w:val="24"/>
          <w:szCs w:val="24"/>
        </w:rPr>
        <w:t>_</w:t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СНИЛС __________________________________________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7567" w:rsidRPr="00537567" w:rsidRDefault="00537567" w:rsidP="00537567">
      <w:pPr>
        <w:tabs>
          <w:tab w:val="left" w:pos="79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Участник событий (лицо, имеющее заслуги)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Член семьи (умершего) участника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Удостоверение 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Участник событий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Член семьи (умершего) участника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lastRenderedPageBreak/>
        <w:t>Удостоверение _________________________________________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4.4. Политические репрессии 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Реабилитированные лица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Лица, признанные пострадавшими от политических репрессий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Документ о признании пострадавшим от политических репрессий_____________________</w:t>
      </w:r>
      <w:r w:rsidR="000146EB">
        <w:rPr>
          <w:rFonts w:ascii="Times New Roman" w:hAnsi="Times New Roman" w:cs="Times New Roman"/>
          <w:sz w:val="24"/>
          <w:szCs w:val="24"/>
        </w:rPr>
        <w:t>_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4.5. Многодетная семья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7567" w:rsidRPr="00537567" w:rsidRDefault="00537567" w:rsidP="00537567">
      <w:pPr>
        <w:tabs>
          <w:tab w:val="left" w:pos="79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>(номер, дата выдачи, орган (МФЦ) выдавший удостоверение)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 4.6. Категории, связанные с трудовой деятельностью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</w:t>
      </w:r>
      <w:r w:rsidR="000146EB">
        <w:rPr>
          <w:rFonts w:ascii="Times New Roman" w:hAnsi="Times New Roman" w:cs="Times New Roman"/>
          <w:sz w:val="24"/>
          <w:szCs w:val="24"/>
        </w:rPr>
        <w:t>___________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утрату (отсутствие) родителей 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Дата, когда необходимо получить жилое помещение 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 ________________________________________________________________________________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5. Основание для постановки на учет заявителя </w:t>
      </w: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>(указать один из вариантов)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Реквизиты договора социального найма _____________________________________________________________________________</w:t>
      </w:r>
    </w:p>
    <w:p w:rsidR="00537567" w:rsidRPr="00537567" w:rsidRDefault="00537567" w:rsidP="00537567">
      <w:pPr>
        <w:tabs>
          <w:tab w:val="left" w:pos="79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>(номер, дата выдачи, орган, с которым заключен договор)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помещения:</w:t>
      </w:r>
    </w:p>
    <w:p w:rsidR="00537567" w:rsidRPr="00537567" w:rsidRDefault="00537567" w:rsidP="00537567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-Орган государственной власти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-Орган местного самоуправления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помещения________</w:t>
      </w:r>
      <w:r w:rsidR="000146E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37567">
        <w:rPr>
          <w:rFonts w:ascii="Times New Roman" w:hAnsi="Times New Roman" w:cs="Times New Roman"/>
          <w:sz w:val="24"/>
          <w:szCs w:val="24"/>
        </w:rPr>
        <w:t>_</w:t>
      </w:r>
    </w:p>
    <w:p w:rsidR="00537567" w:rsidRPr="00537567" w:rsidRDefault="00537567" w:rsidP="00537567">
      <w:pPr>
        <w:tabs>
          <w:tab w:val="left" w:pos="79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(номер, дата выдачи, орган, с которым заключен договор)</w:t>
      </w:r>
    </w:p>
    <w:p w:rsidR="00537567" w:rsidRPr="00537567" w:rsidRDefault="00537567" w:rsidP="0053756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537567">
        <w:rPr>
          <w:rFonts w:ascii="Times New Roman" w:hAnsi="Times New Roman" w:cs="Times New Roman"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855" cy="132080"/>
            <wp:effectExtent l="19050" t="0" r="444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жилое помещение:</w:t>
      </w:r>
    </w:p>
    <w:p w:rsidR="00537567" w:rsidRPr="00537567" w:rsidRDefault="00537567" w:rsidP="00537567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- Зарегистрировано в ЕГРН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sz w:val="24"/>
          <w:szCs w:val="24"/>
        </w:rPr>
        <w:t xml:space="preserve">- Не зарегистрировано в ЕГРН </w:t>
      </w:r>
      <w:r w:rsidRPr="00537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Кадастровый номер жилого помещения 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6. Семейное положение:</w:t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Проживаю один   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537567" w:rsidRPr="00537567" w:rsidRDefault="00537567" w:rsidP="0053756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Проживаю совместно с членами семьи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7. Состою в браке  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Супруг: 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ачи: _________________________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Реквизиты актовой записи о заключении брака______________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537567" w:rsidRPr="00537567" w:rsidRDefault="00537567" w:rsidP="0053756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(номер, дата, орган, место государственной регистрации)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8. Проживаю с родителями (родителями супруга)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8.1.ФИО родителя______________________________________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37567" w:rsidRPr="00537567" w:rsidRDefault="00537567" w:rsidP="0053756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(фамилия, имя, отчество (при наличии), дата рождения, СНИЛС)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чи: 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8.2.ФИО родителя______________________________________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="000146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(фамилия, имя, отчество (при наличии), дата рождения, СНИЛС)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чи: 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9. Имеются дети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ФИО ребенка____________________________________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  <w:r w:rsidR="000146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(фамилия, имя, отчество (при наличии), дата рождения, СНИЛС)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Реквизиты актовой записи о рождении ребенка___________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537567" w:rsidRPr="00537567" w:rsidRDefault="000146EB" w:rsidP="0053756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</w:t>
      </w:r>
      <w:r w:rsidR="00537567" w:rsidRPr="00537567">
        <w:rPr>
          <w:rFonts w:ascii="Times New Roman" w:hAnsi="Times New Roman" w:cs="Times New Roman"/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Pr="005375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" cy="187325"/>
            <wp:effectExtent l="19050" t="0" r="317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ФИО родственника_____________________________________________________________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="000146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  <w:r w:rsidRPr="005375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(фамилия, имя, отчество (при наличии), дата рождения, СНИЛС)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выда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чи: 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537567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53756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537567" w:rsidRPr="00537567" w:rsidRDefault="00537567" w:rsidP="005375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</w:t>
      </w:r>
      <w:r w:rsidR="000146E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4" w:history="1">
        <w:r w:rsidRPr="00537567">
          <w:rPr>
            <w:rFonts w:ascii="Times New Roman" w:hAnsi="Times New Roman" w:cs="Times New Roman"/>
            <w:color w:val="000000"/>
            <w:sz w:val="24"/>
            <w:szCs w:val="24"/>
          </w:rPr>
          <w:t>закону</w:t>
        </w:r>
      </w:hyperlink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данных».</w:t>
      </w:r>
    </w:p>
    <w:p w:rsidR="00537567" w:rsidRPr="00537567" w:rsidRDefault="00537567" w:rsidP="00537567">
      <w:pPr>
        <w:rPr>
          <w:rFonts w:ascii="Times New Roman" w:hAnsi="Times New Roman" w:cs="Times New Roman"/>
          <w:sz w:val="24"/>
          <w:szCs w:val="24"/>
        </w:rPr>
      </w:pPr>
      <w:r w:rsidRPr="00537567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75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Подпись заявителя __________________».</w:t>
      </w:r>
    </w:p>
    <w:p w:rsidR="00537567" w:rsidRPr="00537567" w:rsidRDefault="00537567" w:rsidP="001634F5">
      <w:pPr>
        <w:tabs>
          <w:tab w:val="left" w:pos="792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7567" w:rsidRPr="00537567" w:rsidRDefault="00537567" w:rsidP="00537567">
      <w:pPr>
        <w:widowControl w:val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252" w:rsidRPr="00537567" w:rsidRDefault="00E60252">
      <w:pPr>
        <w:rPr>
          <w:rFonts w:ascii="Times New Roman" w:hAnsi="Times New Roman" w:cs="Times New Roman"/>
          <w:sz w:val="24"/>
          <w:szCs w:val="24"/>
        </w:rPr>
      </w:pPr>
    </w:p>
    <w:sectPr w:rsidR="00E60252" w:rsidRPr="00537567" w:rsidSect="005375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7567"/>
    <w:rsid w:val="000146EB"/>
    <w:rsid w:val="00043DCA"/>
    <w:rsid w:val="001634F5"/>
    <w:rsid w:val="0017022D"/>
    <w:rsid w:val="005222E1"/>
    <w:rsid w:val="00537567"/>
    <w:rsid w:val="00CD2BB9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6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37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375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53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37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37567"/>
    <w:pPr>
      <w:spacing w:after="0"/>
    </w:pPr>
  </w:style>
  <w:style w:type="character" w:customStyle="1" w:styleId="a6">
    <w:name w:val="Без интервала Знак"/>
    <w:link w:val="a5"/>
    <w:uiPriority w:val="1"/>
    <w:rsid w:val="00537567"/>
  </w:style>
  <w:style w:type="character" w:styleId="a7">
    <w:name w:val="Hyperlink"/>
    <w:uiPriority w:val="99"/>
    <w:unhideWhenUsed/>
    <w:rsid w:val="0053756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rsid w:val="0053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537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537567"/>
    <w:rPr>
      <w:vertAlign w:val="superscript"/>
    </w:rPr>
  </w:style>
  <w:style w:type="paragraph" w:styleId="ab">
    <w:name w:val="header"/>
    <w:basedOn w:val="a"/>
    <w:link w:val="ac"/>
    <w:uiPriority w:val="99"/>
    <w:rsid w:val="00537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537567"/>
    <w:rPr>
      <w:rFonts w:ascii="Times New Roman" w:eastAsia="Times New Roman" w:hAnsi="Times New Roman" w:cs="Times New Roman"/>
      <w:sz w:val="24"/>
      <w:szCs w:val="24"/>
      <w:lang/>
    </w:rPr>
  </w:style>
  <w:style w:type="character" w:styleId="ad">
    <w:name w:val="page number"/>
    <w:basedOn w:val="a0"/>
    <w:uiPriority w:val="99"/>
    <w:rsid w:val="00537567"/>
  </w:style>
  <w:style w:type="paragraph" w:styleId="ae">
    <w:name w:val="Balloon Text"/>
    <w:basedOn w:val="a"/>
    <w:link w:val="af"/>
    <w:uiPriority w:val="99"/>
    <w:semiHidden/>
    <w:rsid w:val="0053756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">
    <w:name w:val="Текст выноски Знак"/>
    <w:basedOn w:val="a0"/>
    <w:link w:val="ae"/>
    <w:uiPriority w:val="99"/>
    <w:semiHidden/>
    <w:rsid w:val="00537567"/>
    <w:rPr>
      <w:rFonts w:ascii="Tahoma" w:eastAsia="Times New Roman" w:hAnsi="Tahoma" w:cs="Times New Roman"/>
      <w:sz w:val="16"/>
      <w:szCs w:val="16"/>
      <w:lang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53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537567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1-21">
    <w:name w:val="Средняя сетка 1 - Акцент 21"/>
    <w:basedOn w:val="a"/>
    <w:uiPriority w:val="34"/>
    <w:qFormat/>
    <w:rsid w:val="00537567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annotation reference"/>
    <w:uiPriority w:val="99"/>
    <w:rsid w:val="00537567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53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4">
    <w:name w:val="Текст примечания Знак"/>
    <w:basedOn w:val="a0"/>
    <w:link w:val="af3"/>
    <w:uiPriority w:val="99"/>
    <w:rsid w:val="00537567"/>
    <w:rPr>
      <w:rFonts w:ascii="Times New Roman" w:eastAsia="Times New Roman" w:hAnsi="Times New Roman" w:cs="Times New Roman"/>
      <w:sz w:val="24"/>
      <w:szCs w:val="24"/>
      <w:lang/>
    </w:rPr>
  </w:style>
  <w:style w:type="paragraph" w:styleId="af5">
    <w:name w:val="annotation subject"/>
    <w:basedOn w:val="af3"/>
    <w:next w:val="af3"/>
    <w:link w:val="af6"/>
    <w:uiPriority w:val="99"/>
    <w:rsid w:val="0053756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537567"/>
    <w:rPr>
      <w:b/>
      <w:bCs/>
    </w:rPr>
  </w:style>
  <w:style w:type="character" w:styleId="af7">
    <w:name w:val="FollowedHyperlink"/>
    <w:uiPriority w:val="99"/>
    <w:rsid w:val="00537567"/>
    <w:rPr>
      <w:color w:val="800080"/>
      <w:u w:val="single"/>
    </w:rPr>
  </w:style>
  <w:style w:type="paragraph" w:customStyle="1" w:styleId="af8">
    <w:name w:val=" Знак Знак Знак Знак"/>
    <w:basedOn w:val="a"/>
    <w:rsid w:val="00537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">
    <w:name w:val="List Paragraph"/>
    <w:basedOn w:val="a"/>
    <w:rsid w:val="005375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53756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locked/>
    <w:rsid w:val="00537567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537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5375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7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756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53756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375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537567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537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rsid w:val="00537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53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537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537567"/>
    <w:rPr>
      <w:vertAlign w:val="superscript"/>
    </w:rPr>
  </w:style>
  <w:style w:type="paragraph" w:customStyle="1" w:styleId="ConsPlusNonformat">
    <w:name w:val="ConsPlusNonformat"/>
    <w:uiPriority w:val="99"/>
    <w:qFormat/>
    <w:rsid w:val="00537567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53756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53756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53756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53756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537567"/>
    <w:rPr>
      <w:sz w:val="24"/>
    </w:rPr>
  </w:style>
  <w:style w:type="paragraph" w:styleId="3">
    <w:name w:val="Body Text Indent 3"/>
    <w:basedOn w:val="a"/>
    <w:link w:val="30"/>
    <w:rsid w:val="005375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7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53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7567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3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5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53756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537567"/>
  </w:style>
  <w:style w:type="table" w:styleId="aff2">
    <w:name w:val="Table Grid"/>
    <w:basedOn w:val="a1"/>
    <w:uiPriority w:val="59"/>
    <w:rsid w:val="00537567"/>
    <w:pPr>
      <w:spacing w:after="0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3756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537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53756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basedOn w:val="a"/>
    <w:next w:val="a"/>
    <w:qFormat/>
    <w:rsid w:val="0053756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5">
    <w:name w:val="Заголовок Знак"/>
    <w:link w:val="aff6"/>
    <w:rsid w:val="00537567"/>
    <w:rPr>
      <w:rFonts w:ascii="Calibri Light" w:hAnsi="Calibri Light"/>
      <w:b/>
      <w:bCs/>
      <w:kern w:val="28"/>
      <w:sz w:val="32"/>
      <w:szCs w:val="32"/>
    </w:rPr>
  </w:style>
  <w:style w:type="character" w:styleId="aff7">
    <w:name w:val="Emphasis"/>
    <w:qFormat/>
    <w:rsid w:val="00537567"/>
    <w:rPr>
      <w:i/>
      <w:iCs/>
    </w:rPr>
  </w:style>
  <w:style w:type="character" w:customStyle="1" w:styleId="fontstyle01">
    <w:name w:val="fontstyle01"/>
    <w:rsid w:val="0053756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756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53756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f6">
    <w:name w:val="Title"/>
    <w:basedOn w:val="a"/>
    <w:next w:val="a"/>
    <w:link w:val="aff5"/>
    <w:qFormat/>
    <w:rsid w:val="005375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link w:val="aff6"/>
    <w:uiPriority w:val="10"/>
    <w:rsid w:val="00537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volodino70.r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F3684B016FF3F24E3D363A29BEEB5B5C8AB36DB0B971D7A10DCFB59I124F" TargetMode="Externa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hyperlink" Target="consultantplus://offline/ref=7DEF3684B016FF3F24E3D363A29BEEB5B5C8AB39DA09971D7A10DCFB59I12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42</Pages>
  <Words>12863</Words>
  <Characters>73321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2022-10-13T07:40:00Z</dcterms:created>
  <dcterms:modified xsi:type="dcterms:W3CDTF">2022-10-13T08:28:00Z</dcterms:modified>
</cp:coreProperties>
</file>