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78" w:rsidRPr="00967878" w:rsidRDefault="00967878" w:rsidP="00967878">
      <w:pPr>
        <w:shd w:val="clear" w:color="auto" w:fill="FFFFFF"/>
        <w:spacing w:line="518" w:lineRule="exact"/>
        <w:ind w:right="19"/>
        <w:jc w:val="right"/>
        <w:rPr>
          <w:rFonts w:eastAsia="Times New Roman"/>
          <w:i/>
          <w:sz w:val="22"/>
          <w:szCs w:val="22"/>
        </w:rPr>
      </w:pPr>
      <w:bookmarkStart w:id="0" w:name="_GoBack"/>
      <w:bookmarkEnd w:id="0"/>
      <w:r>
        <w:rPr>
          <w:rFonts w:eastAsia="Times New Roman"/>
          <w:i/>
          <w:sz w:val="22"/>
          <w:szCs w:val="22"/>
        </w:rPr>
        <w:t>Актуальная редакция</w:t>
      </w:r>
    </w:p>
    <w:p w:rsidR="00967878" w:rsidRDefault="00967878">
      <w:pPr>
        <w:shd w:val="clear" w:color="auto" w:fill="FFFFFF"/>
        <w:spacing w:line="518" w:lineRule="exact"/>
        <w:ind w:right="19"/>
        <w:jc w:val="center"/>
      </w:pPr>
      <w:r>
        <w:rPr>
          <w:rFonts w:eastAsia="Times New Roman"/>
          <w:sz w:val="22"/>
          <w:szCs w:val="22"/>
        </w:rPr>
        <w:t>ТОМСКАЯ ОБЛАСТЬ</w:t>
      </w:r>
    </w:p>
    <w:p w:rsidR="00967878" w:rsidRDefault="00967878">
      <w:pPr>
        <w:shd w:val="clear" w:color="auto" w:fill="FFFFFF"/>
        <w:spacing w:line="518" w:lineRule="exact"/>
        <w:ind w:right="24"/>
        <w:jc w:val="center"/>
      </w:pPr>
      <w:r>
        <w:rPr>
          <w:rFonts w:eastAsia="Times New Roman"/>
          <w:sz w:val="22"/>
          <w:szCs w:val="22"/>
        </w:rPr>
        <w:t>КРИВОШЕИНСКИЙ РАЙОН</w:t>
      </w:r>
    </w:p>
    <w:p w:rsidR="00967878" w:rsidRDefault="00967878">
      <w:pPr>
        <w:shd w:val="clear" w:color="auto" w:fill="FFFFFF"/>
        <w:spacing w:line="518" w:lineRule="exact"/>
        <w:ind w:right="24"/>
        <w:jc w:val="center"/>
      </w:pPr>
      <w:r>
        <w:rPr>
          <w:rFonts w:eastAsia="Times New Roman"/>
          <w:sz w:val="22"/>
          <w:szCs w:val="22"/>
        </w:rPr>
        <w:t>СОВЕТ ВОЛОДИНСКОГО СЕЛЬСКОГО ПОСЕЛЕНИЯ</w:t>
      </w:r>
    </w:p>
    <w:p w:rsidR="00967878" w:rsidRDefault="00967878">
      <w:pPr>
        <w:shd w:val="clear" w:color="auto" w:fill="FFFFFF"/>
        <w:spacing w:after="437" w:line="518" w:lineRule="exact"/>
        <w:ind w:right="5"/>
        <w:jc w:val="center"/>
      </w:pPr>
      <w:r>
        <w:rPr>
          <w:rFonts w:eastAsia="Times New Roman"/>
          <w:sz w:val="22"/>
          <w:szCs w:val="22"/>
        </w:rPr>
        <w:t>РЕШЕНИЕ №38</w:t>
      </w:r>
    </w:p>
    <w:p w:rsidR="00967878" w:rsidRDefault="00967878">
      <w:pPr>
        <w:shd w:val="clear" w:color="auto" w:fill="FFFFFF"/>
        <w:spacing w:after="437" w:line="518" w:lineRule="exact"/>
        <w:ind w:right="5"/>
        <w:jc w:val="center"/>
        <w:sectPr w:rsidR="00967878" w:rsidSect="00967878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967878" w:rsidRDefault="00967878">
      <w:pPr>
        <w:shd w:val="clear" w:color="auto" w:fill="FFFFFF"/>
        <w:spacing w:before="19"/>
      </w:pPr>
      <w:r>
        <w:rPr>
          <w:rFonts w:eastAsia="Times New Roman"/>
          <w:spacing w:val="-15"/>
          <w:sz w:val="22"/>
          <w:szCs w:val="22"/>
        </w:rPr>
        <w:t>с. Вол од и но</w:t>
      </w:r>
    </w:p>
    <w:p w:rsidR="00967878" w:rsidRDefault="00967878">
      <w:pPr>
        <w:shd w:val="clear" w:color="auto" w:fill="FFFFFF"/>
        <w:spacing w:line="259" w:lineRule="exact"/>
        <w:ind w:firstLine="874"/>
      </w:pPr>
      <w:r>
        <w:br w:type="column"/>
      </w:r>
      <w:r>
        <w:rPr>
          <w:spacing w:val="-2"/>
          <w:sz w:val="22"/>
          <w:szCs w:val="22"/>
        </w:rPr>
        <w:t>10.04.2006</w:t>
      </w:r>
      <w:r>
        <w:rPr>
          <w:rFonts w:eastAsia="Times New Roman"/>
          <w:spacing w:val="-2"/>
          <w:sz w:val="22"/>
          <w:szCs w:val="22"/>
        </w:rPr>
        <w:t xml:space="preserve">г. </w:t>
      </w:r>
      <w:r>
        <w:rPr>
          <w:rFonts w:eastAsia="Times New Roman"/>
          <w:sz w:val="22"/>
          <w:szCs w:val="22"/>
        </w:rPr>
        <w:t xml:space="preserve">10 собрание </w:t>
      </w:r>
      <w:r>
        <w:rPr>
          <w:rFonts w:eastAsia="Times New Roman"/>
          <w:sz w:val="22"/>
          <w:szCs w:val="22"/>
          <w:lang w:val="en-US"/>
        </w:rPr>
        <w:t>I</w:t>
      </w:r>
      <w:r w:rsidRPr="0096787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созыва</w:t>
      </w:r>
    </w:p>
    <w:p w:rsidR="00967878" w:rsidRDefault="00967878">
      <w:pPr>
        <w:shd w:val="clear" w:color="auto" w:fill="FFFFFF"/>
        <w:spacing w:line="259" w:lineRule="exact"/>
        <w:ind w:firstLine="874"/>
        <w:sectPr w:rsidR="00967878">
          <w:type w:val="continuous"/>
          <w:pgSz w:w="11909" w:h="16834"/>
          <w:pgMar w:top="1440" w:right="888" w:bottom="720" w:left="1925" w:header="720" w:footer="720" w:gutter="0"/>
          <w:cols w:num="2" w:space="720" w:equalWidth="0">
            <w:col w:w="1104" w:space="5981"/>
            <w:col w:w="2011"/>
          </w:cols>
          <w:noEndnote/>
        </w:sectPr>
      </w:pPr>
    </w:p>
    <w:p w:rsidR="00967878" w:rsidRDefault="00967878">
      <w:pPr>
        <w:shd w:val="clear" w:color="auto" w:fill="FFFFFF"/>
        <w:spacing w:before="259" w:line="259" w:lineRule="exact"/>
        <w:ind w:right="464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Об утверждении Положения «О гарантиях и компенсациях за счет средств местного бюджета для лиц проживающих в местностях приравненных к районам Крайнего Севера»</w:t>
      </w:r>
    </w:p>
    <w:p w:rsidR="00967878" w:rsidRPr="00967878" w:rsidRDefault="00967878">
      <w:pPr>
        <w:shd w:val="clear" w:color="auto" w:fill="FFFFFF"/>
        <w:spacing w:before="259" w:line="259" w:lineRule="exact"/>
        <w:ind w:right="4646"/>
        <w:rPr>
          <w:i/>
        </w:rPr>
      </w:pPr>
      <w:r>
        <w:rPr>
          <w:rFonts w:eastAsia="Times New Roman"/>
          <w:i/>
          <w:sz w:val="22"/>
          <w:szCs w:val="22"/>
        </w:rPr>
        <w:t>(в редакции решения Совета поселения от 12.03.2010 №92)</w:t>
      </w:r>
    </w:p>
    <w:p w:rsidR="00967878" w:rsidRDefault="00967878" w:rsidP="00967878">
      <w:pPr>
        <w:shd w:val="clear" w:color="auto" w:fill="FFFFFF"/>
        <w:spacing w:before="514" w:line="259" w:lineRule="exact"/>
        <w:ind w:left="14" w:firstLine="667"/>
        <w:jc w:val="both"/>
      </w:pPr>
      <w:r>
        <w:rPr>
          <w:rFonts w:eastAsia="Times New Roman"/>
          <w:sz w:val="22"/>
          <w:szCs w:val="22"/>
        </w:rPr>
        <w:t xml:space="preserve">В соответствии с Федеральным Законом №  </w:t>
      </w:r>
      <w:r>
        <w:rPr>
          <w:rFonts w:eastAsia="Times New Roman"/>
          <w:spacing w:val="11"/>
          <w:sz w:val="22"/>
          <w:szCs w:val="22"/>
        </w:rPr>
        <w:t>131</w:t>
      </w:r>
      <w:r>
        <w:rPr>
          <w:rFonts w:eastAsia="Times New Roman"/>
          <w:sz w:val="22"/>
          <w:szCs w:val="22"/>
        </w:rPr>
        <w:t xml:space="preserve"> - ФЗ от 06.10.2003 г «Об общих принципах организации местного самоуправления в Российской Федерации»,</w:t>
      </w:r>
    </w:p>
    <w:p w:rsidR="00967878" w:rsidRDefault="00967878" w:rsidP="00967878">
      <w:pPr>
        <w:shd w:val="clear" w:color="auto" w:fill="FFFFFF"/>
        <w:spacing w:before="514" w:line="259" w:lineRule="exact"/>
        <w:jc w:val="both"/>
      </w:pPr>
      <w:r>
        <w:rPr>
          <w:rFonts w:eastAsia="Times New Roman"/>
          <w:sz w:val="22"/>
          <w:szCs w:val="22"/>
        </w:rPr>
        <w:t>СОВЕТ ВОЛОДИНСКОГО СЕЛЬСКОГО ПОСЕЛЕНИЯ РЕШИЛ:</w:t>
      </w:r>
    </w:p>
    <w:p w:rsidR="00967878" w:rsidRDefault="00967878" w:rsidP="00967878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254" w:line="259" w:lineRule="exact"/>
        <w:ind w:firstLine="341"/>
        <w:jc w:val="both"/>
        <w:rPr>
          <w:spacing w:val="-25"/>
          <w:sz w:val="22"/>
          <w:szCs w:val="22"/>
        </w:rPr>
      </w:pPr>
      <w:r>
        <w:rPr>
          <w:rFonts w:eastAsia="Times New Roman"/>
          <w:sz w:val="22"/>
          <w:szCs w:val="22"/>
        </w:rPr>
        <w:t>Утвердить положение «О гарантиях и компенсациях за счет средств местного бюджета для лиц, проживающих в местностях приравненных к районам Крайнего Севера»(согласно приложению).</w:t>
      </w:r>
    </w:p>
    <w:p w:rsidR="00967878" w:rsidRDefault="00967878" w:rsidP="00967878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250" w:after="1800" w:line="259" w:lineRule="exact"/>
        <w:ind w:firstLine="341"/>
        <w:jc w:val="both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Контроль за исполнением данного решения возложить на социально-экономический комитет. </w:t>
      </w:r>
    </w:p>
    <w:p w:rsidR="00967878" w:rsidRDefault="00967878" w:rsidP="00967878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250" w:after="1800" w:line="259" w:lineRule="exact"/>
        <w:ind w:firstLine="341"/>
        <w:rPr>
          <w:spacing w:val="-11"/>
          <w:sz w:val="22"/>
          <w:szCs w:val="22"/>
        </w:rPr>
        <w:sectPr w:rsidR="00967878">
          <w:type w:val="continuous"/>
          <w:pgSz w:w="11909" w:h="16834"/>
          <w:pgMar w:top="1440" w:right="888" w:bottom="720" w:left="1925" w:header="720" w:footer="720" w:gutter="0"/>
          <w:cols w:space="60"/>
          <w:noEndnote/>
        </w:sectPr>
      </w:pPr>
    </w:p>
    <w:p w:rsidR="00967878" w:rsidRDefault="00967878">
      <w:pPr>
        <w:framePr w:h="2554" w:hSpace="38" w:wrap="notBeside" w:vAnchor="text" w:hAnchor="margin" w:x="2252" w:y="1"/>
        <w:rPr>
          <w:sz w:val="24"/>
          <w:szCs w:val="24"/>
        </w:rPr>
      </w:pPr>
    </w:p>
    <w:p w:rsidR="0065751C" w:rsidRDefault="00967878" w:rsidP="0065751C">
      <w:pPr>
        <w:framePr w:w="3454" w:h="528" w:hRule="exact" w:hSpace="38" w:wrap="notBeside" w:vAnchor="text" w:hAnchor="margin" w:x="1" w:y="6"/>
        <w:shd w:val="clear" w:color="auto" w:fill="FFFFFF"/>
        <w:spacing w:line="264" w:lineRule="exact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Председатель Совета Вол</w:t>
      </w:r>
      <w:r w:rsidR="0065751C">
        <w:rPr>
          <w:rFonts w:eastAsia="Times New Roman"/>
          <w:spacing w:val="-1"/>
          <w:sz w:val="22"/>
          <w:szCs w:val="22"/>
        </w:rPr>
        <w:t>одинского</w:t>
      </w:r>
      <w:r>
        <w:rPr>
          <w:rFonts w:eastAsia="Times New Roman"/>
          <w:spacing w:val="-1"/>
          <w:sz w:val="22"/>
          <w:szCs w:val="22"/>
        </w:rPr>
        <w:t xml:space="preserve"> </w:t>
      </w:r>
    </w:p>
    <w:p w:rsidR="00967878" w:rsidRDefault="00967878" w:rsidP="0065751C">
      <w:pPr>
        <w:framePr w:w="3454" w:h="528" w:hRule="exact" w:hSpace="38" w:wrap="notBeside" w:vAnchor="text" w:hAnchor="margin" w:x="1" w:y="6"/>
        <w:shd w:val="clear" w:color="auto" w:fill="FFFFFF"/>
        <w:spacing w:line="264" w:lineRule="exact"/>
      </w:pPr>
      <w:r>
        <w:rPr>
          <w:rFonts w:eastAsia="Times New Roman"/>
          <w:sz w:val="22"/>
          <w:szCs w:val="22"/>
        </w:rPr>
        <w:t>сельского поселения</w:t>
      </w:r>
    </w:p>
    <w:p w:rsidR="00967878" w:rsidRDefault="00967878">
      <w:pPr>
        <w:shd w:val="clear" w:color="auto" w:fill="FFFFFF"/>
        <w:spacing w:before="1291" w:line="259" w:lineRule="exact"/>
      </w:pPr>
      <w:r>
        <w:rPr>
          <w:rFonts w:eastAsia="Times New Roman"/>
          <w:sz w:val="22"/>
          <w:szCs w:val="22"/>
        </w:rPr>
        <w:t>Глава Володинского сельского поселения</w:t>
      </w:r>
    </w:p>
    <w:p w:rsidR="00967878" w:rsidRDefault="00967878">
      <w:pPr>
        <w:shd w:val="clear" w:color="auto" w:fill="FFFFFF"/>
        <w:spacing w:before="274"/>
      </w:pPr>
      <w:r>
        <w:br w:type="column"/>
      </w:r>
      <w:r w:rsidR="0065751C">
        <w:rPr>
          <w:rFonts w:eastAsia="Times New Roman"/>
          <w:sz w:val="22"/>
          <w:szCs w:val="22"/>
        </w:rPr>
        <w:t xml:space="preserve">Р.П. Петрова </w:t>
      </w:r>
    </w:p>
    <w:p w:rsidR="00967878" w:rsidRDefault="00967878">
      <w:pPr>
        <w:shd w:val="clear" w:color="auto" w:fill="FFFFFF"/>
        <w:spacing w:before="1560"/>
        <w:ind w:left="62"/>
      </w:pPr>
      <w:r>
        <w:rPr>
          <w:rFonts w:eastAsia="Times New Roman"/>
          <w:spacing w:val="-1"/>
          <w:sz w:val="22"/>
          <w:szCs w:val="22"/>
        </w:rPr>
        <w:t>Р.П.</w:t>
      </w:r>
      <w:r w:rsidR="0065751C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Петрова</w:t>
      </w:r>
    </w:p>
    <w:p w:rsidR="00967878" w:rsidRDefault="00967878">
      <w:pPr>
        <w:shd w:val="clear" w:color="auto" w:fill="FFFFFF"/>
        <w:spacing w:before="1560"/>
        <w:ind w:left="62"/>
        <w:sectPr w:rsidR="00967878">
          <w:type w:val="continuous"/>
          <w:pgSz w:w="11909" w:h="16834"/>
          <w:pgMar w:top="1440" w:right="1699" w:bottom="720" w:left="1925" w:header="720" w:footer="720" w:gutter="0"/>
          <w:cols w:num="2" w:space="720" w:equalWidth="0">
            <w:col w:w="1977" w:space="4954"/>
            <w:col w:w="1353"/>
          </w:cols>
          <w:noEndnote/>
        </w:sectPr>
      </w:pPr>
    </w:p>
    <w:p w:rsidR="00967878" w:rsidRPr="00967878" w:rsidRDefault="00967878">
      <w:pPr>
        <w:shd w:val="clear" w:color="auto" w:fill="FFFFFF"/>
        <w:ind w:right="43"/>
        <w:jc w:val="right"/>
      </w:pPr>
      <w:r>
        <w:rPr>
          <w:rFonts w:eastAsia="Times New Roman"/>
          <w:spacing w:val="-2"/>
          <w:sz w:val="22"/>
          <w:szCs w:val="22"/>
        </w:rPr>
        <w:lastRenderedPageBreak/>
        <w:t xml:space="preserve">Приложение </w:t>
      </w:r>
    </w:p>
    <w:p w:rsidR="00967878" w:rsidRDefault="00967878">
      <w:pPr>
        <w:shd w:val="clear" w:color="auto" w:fill="FFFFFF"/>
        <w:spacing w:before="24"/>
        <w:ind w:right="5"/>
        <w:jc w:val="right"/>
      </w:pPr>
      <w:r>
        <w:rPr>
          <w:rFonts w:eastAsia="Times New Roman"/>
          <w:sz w:val="22"/>
          <w:szCs w:val="22"/>
        </w:rPr>
        <w:t>к решению Совета Володинского</w:t>
      </w:r>
    </w:p>
    <w:p w:rsidR="00967878" w:rsidRDefault="00967878">
      <w:pPr>
        <w:shd w:val="clear" w:color="auto" w:fill="FFFFFF"/>
        <w:spacing w:before="5"/>
        <w:jc w:val="right"/>
      </w:pPr>
      <w:r>
        <w:rPr>
          <w:rFonts w:eastAsia="Times New Roman"/>
          <w:sz w:val="22"/>
          <w:szCs w:val="22"/>
        </w:rPr>
        <w:t>сельского поселения №38 от 10.04.2006</w:t>
      </w:r>
    </w:p>
    <w:p w:rsidR="00967878" w:rsidRDefault="00967878" w:rsidP="00967878">
      <w:pPr>
        <w:shd w:val="clear" w:color="auto" w:fill="FFFFFF"/>
        <w:spacing w:before="182" w:line="302" w:lineRule="exact"/>
        <w:ind w:right="480" w:firstLine="372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Положение</w:t>
      </w:r>
    </w:p>
    <w:p w:rsidR="00967878" w:rsidRDefault="00967878" w:rsidP="00967878">
      <w:pPr>
        <w:shd w:val="clear" w:color="auto" w:fill="FFFFFF"/>
        <w:spacing w:before="182" w:line="302" w:lineRule="exact"/>
        <w:ind w:right="480"/>
        <w:jc w:val="center"/>
      </w:pPr>
      <w:r>
        <w:rPr>
          <w:rFonts w:eastAsia="Times New Roman"/>
          <w:b/>
          <w:bCs/>
          <w:sz w:val="22"/>
          <w:szCs w:val="22"/>
        </w:rPr>
        <w:t>о гарантиях и компенсациях за счет средств местного бюджета для лиц, проживающих в местностях, приравненных к районам Крайнего Севера</w:t>
      </w:r>
    </w:p>
    <w:p w:rsidR="00967878" w:rsidRDefault="00967878">
      <w:pPr>
        <w:shd w:val="clear" w:color="auto" w:fill="FFFFFF"/>
        <w:spacing w:before="302" w:line="254" w:lineRule="exact"/>
        <w:ind w:left="14"/>
      </w:pPr>
      <w:r>
        <w:rPr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>Действие настоящего Положения</w:t>
      </w:r>
    </w:p>
    <w:p w:rsidR="00967878" w:rsidRDefault="00967878">
      <w:pPr>
        <w:shd w:val="clear" w:color="auto" w:fill="FFFFFF"/>
        <w:spacing w:line="254" w:lineRule="exact"/>
        <w:ind w:right="600"/>
        <w:jc w:val="both"/>
      </w:pPr>
      <w:r>
        <w:rPr>
          <w:rFonts w:eastAsia="Times New Roman"/>
          <w:sz w:val="22"/>
          <w:szCs w:val="22"/>
        </w:rPr>
        <w:t>Действие настоящего Положения распространяется на лиц, проживающих в местностях, приравненных к районам Крайнего Севера, и работающих в организации, финансируемых из местного бюджета (далее - работники организаций, финансируемые из местного бюджета), а также на лиц, получающих пособия, стипендии и компенсации за счет средств из местного бюджета.</w:t>
      </w:r>
    </w:p>
    <w:p w:rsidR="00967878" w:rsidRDefault="00967878">
      <w:pPr>
        <w:shd w:val="clear" w:color="auto" w:fill="FFFFFF"/>
        <w:spacing w:before="278"/>
        <w:ind w:left="5"/>
      </w:pPr>
      <w:r>
        <w:rPr>
          <w:b/>
          <w:bCs/>
          <w:sz w:val="22"/>
          <w:szCs w:val="22"/>
        </w:rPr>
        <w:t xml:space="preserve">2. </w:t>
      </w:r>
      <w:r>
        <w:rPr>
          <w:rFonts w:eastAsia="Times New Roman"/>
          <w:b/>
          <w:bCs/>
          <w:sz w:val="22"/>
          <w:szCs w:val="22"/>
        </w:rPr>
        <w:t>Районный коэффициент к заработной "плате.</w:t>
      </w:r>
    </w:p>
    <w:p w:rsidR="00967878" w:rsidRDefault="00967878" w:rsidP="00967878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254" w:lineRule="exact"/>
        <w:ind w:left="278" w:right="600" w:hanging="269"/>
        <w:jc w:val="both"/>
        <w:rPr>
          <w:spacing w:val="-22"/>
          <w:sz w:val="22"/>
          <w:szCs w:val="22"/>
        </w:rPr>
      </w:pPr>
      <w:r>
        <w:rPr>
          <w:rFonts w:eastAsia="Times New Roman"/>
          <w:sz w:val="22"/>
          <w:szCs w:val="22"/>
        </w:rPr>
        <w:t>Работникам организаций, финансируемых из местного бюджета, расположенные в Кривошеинском районе, при исчислении заработной платы применяется районный коэффициент, установленный Правительством Российской Федерации</w:t>
      </w:r>
    </w:p>
    <w:p w:rsidR="00967878" w:rsidRDefault="00967878" w:rsidP="00967878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259" w:lineRule="exact"/>
        <w:ind w:left="278" w:right="590" w:hanging="269"/>
        <w:jc w:val="both"/>
        <w:rPr>
          <w:spacing w:val="-7"/>
          <w:sz w:val="22"/>
          <w:szCs w:val="22"/>
        </w:rPr>
      </w:pPr>
      <w:r>
        <w:rPr>
          <w:rFonts w:eastAsia="Times New Roman"/>
          <w:sz w:val="22"/>
          <w:szCs w:val="22"/>
        </w:rPr>
        <w:t>Районный коэффициент в размере, указанном в настоящей статье, применяется также при исчислении пособий, стипендий, стипендий и компенсаций, выплачиваемых за счет средств районного бюджета.</w:t>
      </w:r>
    </w:p>
    <w:p w:rsidR="00967878" w:rsidRDefault="00967878" w:rsidP="00967878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264" w:line="259" w:lineRule="exact"/>
        <w:ind w:left="278" w:right="586" w:hanging="269"/>
        <w:jc w:val="both"/>
        <w:rPr>
          <w:b/>
          <w:bCs/>
          <w:spacing w:val="-7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Процентная ставка к </w:t>
      </w:r>
      <w:r>
        <w:rPr>
          <w:rFonts w:eastAsia="Times New Roman"/>
          <w:sz w:val="22"/>
          <w:szCs w:val="22"/>
        </w:rPr>
        <w:t xml:space="preserve">заработной </w:t>
      </w:r>
      <w:r>
        <w:rPr>
          <w:rFonts w:eastAsia="Times New Roman"/>
          <w:b/>
          <w:bCs/>
          <w:sz w:val="22"/>
          <w:szCs w:val="22"/>
        </w:rPr>
        <w:t>плате из средств, предусмотренных в бюджете Володинского сельского поселения</w:t>
      </w:r>
    </w:p>
    <w:p w:rsidR="00967878" w:rsidRDefault="00967878">
      <w:pPr>
        <w:rPr>
          <w:sz w:val="2"/>
          <w:szCs w:val="2"/>
        </w:rPr>
      </w:pPr>
    </w:p>
    <w:p w:rsidR="00967878" w:rsidRDefault="00967878" w:rsidP="00967878">
      <w:pPr>
        <w:numPr>
          <w:ilvl w:val="0"/>
          <w:numId w:val="3"/>
        </w:numPr>
        <w:shd w:val="clear" w:color="auto" w:fill="FFFFFF"/>
        <w:tabs>
          <w:tab w:val="left" w:pos="298"/>
        </w:tabs>
        <w:spacing w:line="254" w:lineRule="exact"/>
        <w:ind w:left="298" w:right="590" w:hanging="283"/>
        <w:jc w:val="both"/>
        <w:rPr>
          <w:b/>
          <w:bCs/>
          <w:spacing w:val="-22"/>
          <w:sz w:val="22"/>
          <w:szCs w:val="22"/>
        </w:rPr>
      </w:pPr>
      <w:r>
        <w:rPr>
          <w:rFonts w:eastAsia="Times New Roman"/>
          <w:sz w:val="22"/>
          <w:szCs w:val="22"/>
        </w:rPr>
        <w:t>Молодежи (лицам в возрасте до 30 лет) процентная надбавка к заработной плате выплачивается в полном размере с первого дня работы в районах Крайнего Севера и приравненных к ним местностям, если они прожили в указанных районах и местностях не менее 5 лет.</w:t>
      </w:r>
    </w:p>
    <w:p w:rsidR="00967878" w:rsidRDefault="00967878" w:rsidP="00967878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0" w:line="254" w:lineRule="exact"/>
        <w:ind w:left="298" w:right="590" w:hanging="283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Для молодежи (лицам до 30 лет) со средне-специальным и высшим образованием, прибывшим в Кривошеинский район с </w:t>
      </w:r>
      <w:r>
        <w:rPr>
          <w:rFonts w:eastAsia="Times New Roman"/>
          <w:spacing w:val="10"/>
          <w:sz w:val="22"/>
          <w:szCs w:val="22"/>
        </w:rPr>
        <w:t>01.01.2006</w:t>
      </w:r>
      <w:r>
        <w:rPr>
          <w:rFonts w:eastAsia="Times New Roman"/>
          <w:sz w:val="22"/>
          <w:szCs w:val="22"/>
        </w:rPr>
        <w:t xml:space="preserve"> г. и заключившими трудовой договор, процентная надбавка к заработной плате устанавливается в полном размере (50%) с первого дня работы.</w:t>
      </w:r>
    </w:p>
    <w:p w:rsidR="00967878" w:rsidRDefault="00967878">
      <w:pPr>
        <w:shd w:val="clear" w:color="auto" w:fill="FFFFFF"/>
        <w:tabs>
          <w:tab w:val="left" w:pos="278"/>
        </w:tabs>
        <w:spacing w:before="254" w:line="259" w:lineRule="exact"/>
        <w:ind w:left="278" w:right="590" w:hanging="269"/>
        <w:jc w:val="both"/>
      </w:pPr>
      <w:r>
        <w:rPr>
          <w:b/>
          <w:bCs/>
          <w:spacing w:val="-8"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Компенсация расходов </w:t>
      </w:r>
      <w:r>
        <w:rPr>
          <w:rFonts w:eastAsia="Times New Roman"/>
          <w:sz w:val="22"/>
          <w:szCs w:val="22"/>
        </w:rPr>
        <w:t xml:space="preserve">на оплату </w:t>
      </w:r>
      <w:r>
        <w:rPr>
          <w:rFonts w:eastAsia="Times New Roman"/>
          <w:b/>
          <w:bCs/>
          <w:sz w:val="22"/>
          <w:szCs w:val="22"/>
        </w:rPr>
        <w:t>стоимости проезда и провоза багажа к местам</w:t>
      </w:r>
      <w:r>
        <w:rPr>
          <w:rFonts w:eastAsia="Times New Roman"/>
          <w:b/>
          <w:bCs/>
          <w:sz w:val="22"/>
          <w:szCs w:val="22"/>
        </w:rPr>
        <w:br/>
        <w:t>использования отпуска и обратно.</w:t>
      </w:r>
    </w:p>
    <w:p w:rsidR="00967878" w:rsidRDefault="00967878" w:rsidP="00967878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59" w:lineRule="exact"/>
        <w:ind w:left="240" w:right="586" w:hanging="216"/>
        <w:jc w:val="both"/>
        <w:rPr>
          <w:spacing w:val="-22"/>
          <w:sz w:val="22"/>
          <w:szCs w:val="22"/>
        </w:rPr>
      </w:pPr>
      <w:r>
        <w:rPr>
          <w:rFonts w:eastAsia="Times New Roman"/>
          <w:sz w:val="22"/>
          <w:szCs w:val="22"/>
        </w:rPr>
        <w:t>Работникам организаций, финансируемых из местного бюджета, при ликвидации или реорганизации организации в год их проведения сохраняется право на оплачиваемый один раз в два года за счет средств работодателя (организации, финансируемой из местного бюджета) проезд к месту использования отпуска в пределах территории Российской Федерации и обратно любым видом транспорта, в том числе личным (за исключением такси), а также на оплату стоимости провоза багажа весом до 30 кг.</w:t>
      </w:r>
    </w:p>
    <w:p w:rsidR="00967878" w:rsidRDefault="00967878" w:rsidP="00967878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59" w:lineRule="exact"/>
        <w:ind w:left="240" w:right="590" w:hanging="216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>Оплата стоимости проезда работника личным транспортом к месту использования отпуска и обратно производиться по наименьшей стоимости проезда кратчайшим путем.</w:t>
      </w:r>
    </w:p>
    <w:p w:rsidR="00967878" w:rsidRDefault="00967878" w:rsidP="00967878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59" w:lineRule="exact"/>
        <w:ind w:left="240" w:right="576" w:hanging="216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За счет средств работодателя (организации, финансируемой из местного бюджета также оплачивается стоимость проезда к месту использования отпуска работника обратно и провоза багажа  неработающим гражданам, получившим трудовую пенсию или пенсию по государственному пенсионному обеспечению стоимость багажа оплачивается за счет средств Пенсионного фонда Российской Федерации и федерального бюджета (согласно Федеральному закону №4520-1 от 19,02,93 г. статьи 4)</w:t>
      </w:r>
    </w:p>
    <w:p w:rsidR="00967878" w:rsidRPr="00967878" w:rsidRDefault="00967878" w:rsidP="00967878">
      <w:pPr>
        <w:shd w:val="clear" w:color="auto" w:fill="FFFFFF"/>
        <w:tabs>
          <w:tab w:val="left" w:pos="240"/>
        </w:tabs>
        <w:spacing w:line="259" w:lineRule="exact"/>
        <w:ind w:left="709" w:right="576" w:hanging="142"/>
        <w:jc w:val="both"/>
        <w:rPr>
          <w:i/>
          <w:spacing w:val="-10"/>
          <w:sz w:val="22"/>
          <w:szCs w:val="22"/>
        </w:rPr>
        <w:sectPr w:rsidR="00967878" w:rsidRPr="00967878">
          <w:pgSz w:w="11909" w:h="16834"/>
          <w:pgMar w:top="1440" w:right="485" w:bottom="360" w:left="2045" w:header="720" w:footer="720" w:gutter="0"/>
          <w:cols w:space="60"/>
          <w:noEndnote/>
        </w:sectPr>
      </w:pPr>
      <w:r w:rsidRPr="00967878">
        <w:rPr>
          <w:i/>
          <w:spacing w:val="-10"/>
          <w:sz w:val="22"/>
          <w:szCs w:val="22"/>
        </w:rPr>
        <w:t>(в редакции решения Совета поселения от 12.03.2010 №92)</w:t>
      </w:r>
    </w:p>
    <w:p w:rsidR="00967878" w:rsidRDefault="00967878" w:rsidP="00967878">
      <w:pPr>
        <w:numPr>
          <w:ilvl w:val="0"/>
          <w:numId w:val="5"/>
        </w:numPr>
        <w:shd w:val="clear" w:color="auto" w:fill="FFFFFF"/>
        <w:tabs>
          <w:tab w:val="left" w:pos="235"/>
        </w:tabs>
        <w:spacing w:line="259" w:lineRule="exact"/>
        <w:ind w:left="235" w:right="19" w:hanging="235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Условия и порядок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устанавливаются Администрацией Володинского сельского поселения.</w:t>
      </w:r>
    </w:p>
    <w:p w:rsidR="00967878" w:rsidRDefault="00967878" w:rsidP="00967878">
      <w:pPr>
        <w:numPr>
          <w:ilvl w:val="0"/>
          <w:numId w:val="5"/>
        </w:numPr>
        <w:shd w:val="clear" w:color="auto" w:fill="FFFFFF"/>
        <w:tabs>
          <w:tab w:val="left" w:pos="235"/>
        </w:tabs>
        <w:spacing w:before="264" w:line="259" w:lineRule="exact"/>
        <w:rPr>
          <w:b/>
          <w:bCs/>
          <w:spacing w:val="-8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Компенсации расходов, связанных с </w:t>
      </w:r>
      <w:r>
        <w:rPr>
          <w:rFonts w:eastAsia="Times New Roman"/>
          <w:sz w:val="22"/>
          <w:szCs w:val="22"/>
        </w:rPr>
        <w:t>переездом.</w:t>
      </w:r>
    </w:p>
    <w:p w:rsidR="00967878" w:rsidRDefault="00967878">
      <w:pPr>
        <w:shd w:val="clear" w:color="auto" w:fill="FFFFFF"/>
        <w:tabs>
          <w:tab w:val="left" w:pos="254"/>
        </w:tabs>
        <w:spacing w:line="259" w:lineRule="exact"/>
        <w:ind w:left="254" w:right="24" w:hanging="250"/>
        <w:jc w:val="both"/>
      </w:pPr>
      <w:r>
        <w:rPr>
          <w:spacing w:val="-20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Лицам, заключившим трудовые договора о работе в организациях, финансируемых из</w:t>
      </w:r>
      <w:r>
        <w:rPr>
          <w:rFonts w:eastAsia="Times New Roman"/>
          <w:sz w:val="22"/>
          <w:szCs w:val="22"/>
        </w:rPr>
        <w:br/>
        <w:t>местного бюджета, расположенных на территории Кривошеинского района,</w:t>
      </w:r>
      <w:r>
        <w:rPr>
          <w:rFonts w:eastAsia="Times New Roman"/>
          <w:sz w:val="22"/>
          <w:szCs w:val="22"/>
        </w:rPr>
        <w:br/>
        <w:t>прибывшим в соответствии с этими договорами из других местностей Томской области</w:t>
      </w:r>
      <w:r>
        <w:rPr>
          <w:rFonts w:eastAsia="Times New Roman"/>
          <w:sz w:val="22"/>
          <w:szCs w:val="22"/>
        </w:rPr>
        <w:br/>
        <w:t>или регионов Российской Федерации, за счет средств работодателя (организации,</w:t>
      </w:r>
      <w:r>
        <w:rPr>
          <w:rFonts w:eastAsia="Times New Roman"/>
          <w:sz w:val="22"/>
          <w:szCs w:val="22"/>
        </w:rPr>
        <w:br/>
        <w:t>финансируемый из местного бюджета) предоставляются следующие гарантии:</w:t>
      </w:r>
    </w:p>
    <w:p w:rsidR="00967878" w:rsidRDefault="00967878" w:rsidP="00967878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9" w:lineRule="exact"/>
        <w:ind w:left="686" w:right="19" w:hanging="326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единовременное пособие в размере пяти должностных окладов (пяти месячных тарифных ставок) и единовременное пособие на каждого прибывающего с ним члена его семьи в размере одного должностного оклада (одной месячной тарифной ставки ) работника;</w:t>
      </w:r>
    </w:p>
    <w:p w:rsidR="00967878" w:rsidRDefault="00967878" w:rsidP="00967878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9" w:lineRule="exact"/>
        <w:ind w:left="686" w:right="19" w:hanging="326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оплата стоимости проезда работника и членов его семьи в пределах территории Российской Федерации по фактическим расходам, а также стоимости провоза его багажа не свыше тарифов, предусмотренных для перевозки железнодорожным транспортом;</w:t>
      </w:r>
    </w:p>
    <w:p w:rsidR="00967878" w:rsidRDefault="00967878" w:rsidP="00967878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9" w:lineRule="exact"/>
        <w:ind w:left="686" w:right="29" w:hanging="326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оплачиваемый отпуск продолжительностью семь календарных дней для обустройства на новом месте.</w:t>
      </w:r>
    </w:p>
    <w:p w:rsidR="00967878" w:rsidRDefault="00967878">
      <w:pPr>
        <w:shd w:val="clear" w:color="auto" w:fill="FFFFFF"/>
        <w:spacing w:line="259" w:lineRule="exact"/>
        <w:ind w:left="5" w:right="24"/>
        <w:jc w:val="both"/>
      </w:pPr>
      <w:r>
        <w:rPr>
          <w:rFonts w:eastAsia="Times New Roman"/>
          <w:sz w:val="22"/>
          <w:szCs w:val="22"/>
        </w:rP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организации.</w:t>
      </w:r>
    </w:p>
    <w:p w:rsidR="00967878" w:rsidRDefault="00967878">
      <w:pPr>
        <w:shd w:val="clear" w:color="auto" w:fill="FFFFFF"/>
        <w:tabs>
          <w:tab w:val="left" w:pos="254"/>
        </w:tabs>
        <w:spacing w:line="259" w:lineRule="exact"/>
        <w:ind w:left="254" w:right="19" w:hanging="250"/>
        <w:jc w:val="both"/>
      </w:pPr>
      <w:r>
        <w:rPr>
          <w:spacing w:val="-9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Работнику организации, финансируемой из местного бюджета, и членам его семьи в</w:t>
      </w:r>
      <w:r>
        <w:rPr>
          <w:rFonts w:eastAsia="Times New Roman"/>
          <w:sz w:val="22"/>
          <w:szCs w:val="22"/>
        </w:rPr>
        <w:br/>
        <w:t>случае переезда к новому месту жительства в другую местность в пределах Российской</w:t>
      </w:r>
      <w:r>
        <w:rPr>
          <w:rFonts w:eastAsia="Times New Roman"/>
          <w:sz w:val="22"/>
          <w:szCs w:val="22"/>
        </w:rPr>
        <w:br/>
        <w:t>Федерации в связи с расторжением трудового договора по любым основаниям (в том</w:t>
      </w:r>
      <w:r>
        <w:rPr>
          <w:rFonts w:eastAsia="Times New Roman"/>
          <w:sz w:val="22"/>
          <w:szCs w:val="22"/>
        </w:rPr>
        <w:br/>
        <w:t>числе смерти работника), за исключением увольнения за виновные действия,</w:t>
      </w:r>
      <w:r>
        <w:rPr>
          <w:rFonts w:eastAsia="Times New Roman"/>
          <w:sz w:val="22"/>
          <w:szCs w:val="22"/>
        </w:rPr>
        <w:br/>
        <w:t>оплачивается стоимость проезда по фактическим расходам и стоимость провоза багажа</w:t>
      </w:r>
      <w:r>
        <w:rPr>
          <w:rFonts w:eastAsia="Times New Roman"/>
          <w:sz w:val="22"/>
          <w:szCs w:val="22"/>
        </w:rPr>
        <w:br/>
        <w:t>из расчета не свыше пяти тонн на семью по фактическим расходам, но не выше</w:t>
      </w:r>
      <w:r>
        <w:rPr>
          <w:rFonts w:eastAsia="Times New Roman"/>
          <w:sz w:val="22"/>
          <w:szCs w:val="22"/>
        </w:rPr>
        <w:br/>
        <w:t>тарифов, предусмотренных для перевозок железнодорожным транспортом.</w:t>
      </w:r>
    </w:p>
    <w:p w:rsidR="00967878" w:rsidRDefault="00967878">
      <w:pPr>
        <w:shd w:val="clear" w:color="auto" w:fill="FFFFFF"/>
        <w:tabs>
          <w:tab w:val="left" w:pos="346"/>
        </w:tabs>
        <w:spacing w:line="259" w:lineRule="exact"/>
        <w:ind w:left="278" w:right="19" w:hanging="269"/>
        <w:jc w:val="both"/>
      </w:pPr>
      <w:r>
        <w:rPr>
          <w:spacing w:val="-11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Гарантии и компенсации, предусмотренные настоящей статьей, предоставляются</w:t>
      </w:r>
      <w:r>
        <w:rPr>
          <w:rFonts w:eastAsia="Times New Roman"/>
          <w:sz w:val="22"/>
          <w:szCs w:val="22"/>
        </w:rPr>
        <w:br/>
        <w:t>работнику организации, финансируемой из местного бюджета, только по основному</w:t>
      </w:r>
      <w:r>
        <w:rPr>
          <w:rFonts w:eastAsia="Times New Roman"/>
          <w:sz w:val="22"/>
          <w:szCs w:val="22"/>
        </w:rPr>
        <w:br/>
        <w:t>месту работы.</w:t>
      </w:r>
    </w:p>
    <w:p w:rsidR="00967878" w:rsidRDefault="00967878">
      <w:pPr>
        <w:shd w:val="clear" w:color="auto" w:fill="FFFFFF"/>
        <w:tabs>
          <w:tab w:val="left" w:pos="288"/>
        </w:tabs>
        <w:spacing w:line="259" w:lineRule="exact"/>
        <w:ind w:left="288" w:right="24" w:hanging="283"/>
        <w:jc w:val="both"/>
      </w:pPr>
      <w:r>
        <w:rPr>
          <w:spacing w:val="-7"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Порядок компенсации расходов, предусмотренных настоящей статьей, устанавливается</w:t>
      </w:r>
      <w:r>
        <w:rPr>
          <w:rFonts w:eastAsia="Times New Roman"/>
          <w:sz w:val="22"/>
          <w:szCs w:val="22"/>
        </w:rPr>
        <w:br/>
        <w:t>Администрацией Володинского сельского поселения.</w:t>
      </w:r>
    </w:p>
    <w:p w:rsidR="00967878" w:rsidRDefault="00967878">
      <w:pPr>
        <w:shd w:val="clear" w:color="auto" w:fill="FFFFFF"/>
        <w:tabs>
          <w:tab w:val="left" w:pos="235"/>
        </w:tabs>
        <w:spacing w:before="269" w:line="254" w:lineRule="exact"/>
      </w:pPr>
      <w:r>
        <w:rPr>
          <w:b/>
          <w:bCs/>
          <w:spacing w:val="-8"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Гарантии медицинского </w:t>
      </w:r>
      <w:r>
        <w:rPr>
          <w:rFonts w:eastAsia="Times New Roman"/>
          <w:sz w:val="22"/>
          <w:szCs w:val="22"/>
        </w:rPr>
        <w:t>обслуживания.</w:t>
      </w:r>
    </w:p>
    <w:p w:rsidR="00967878" w:rsidRDefault="00967878">
      <w:pPr>
        <w:shd w:val="clear" w:color="auto" w:fill="FFFFFF"/>
        <w:spacing w:line="254" w:lineRule="exact"/>
        <w:ind w:left="302" w:right="19" w:hanging="278"/>
        <w:jc w:val="both"/>
      </w:pPr>
      <w:r>
        <w:rPr>
          <w:sz w:val="22"/>
          <w:szCs w:val="22"/>
        </w:rPr>
        <w:t xml:space="preserve">!. </w:t>
      </w:r>
      <w:r>
        <w:rPr>
          <w:rFonts w:eastAsia="Times New Roman"/>
          <w:sz w:val="22"/>
          <w:szCs w:val="22"/>
        </w:rPr>
        <w:t>Для лиц, работающих в организациях, финансируемых из местного бюджета, в коллективном договоре может предусматриваться оплата за счет средств организации стоимости проезда в пределах территории Томской области для медицинских консультаций и (или) лечения при наличии соответствующие консультации или лечение не могут быть предоставлены по месту проживания.</w:t>
      </w:r>
    </w:p>
    <w:p w:rsidR="00967878" w:rsidRDefault="00967878">
      <w:pPr>
        <w:shd w:val="clear" w:color="auto" w:fill="FFFFFF"/>
        <w:spacing w:line="254" w:lineRule="exact"/>
        <w:ind w:left="331" w:right="24" w:hanging="322"/>
        <w:jc w:val="both"/>
      </w:pPr>
      <w:r>
        <w:rPr>
          <w:sz w:val="22"/>
          <w:szCs w:val="22"/>
        </w:rPr>
        <w:t xml:space="preserve">2. </w:t>
      </w:r>
      <w:r>
        <w:rPr>
          <w:rFonts w:eastAsia="Times New Roman"/>
          <w:sz w:val="22"/>
          <w:szCs w:val="22"/>
        </w:rPr>
        <w:t>Порядок компенсации расходован оплату стоимости для медицинских консультаций и (или) лечения устанавливается Администрацией Володинского сельского поселения.</w:t>
      </w:r>
    </w:p>
    <w:p w:rsidR="00967878" w:rsidRDefault="00967878">
      <w:pPr>
        <w:shd w:val="clear" w:color="auto" w:fill="FFFFFF"/>
        <w:tabs>
          <w:tab w:val="left" w:pos="235"/>
        </w:tabs>
        <w:spacing w:before="269" w:line="259" w:lineRule="exact"/>
      </w:pPr>
      <w:r>
        <w:rPr>
          <w:spacing w:val="-8"/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Заключительные </w:t>
      </w:r>
      <w:r>
        <w:rPr>
          <w:rFonts w:eastAsia="Times New Roman"/>
          <w:sz w:val="22"/>
          <w:szCs w:val="22"/>
        </w:rPr>
        <w:t>положения.</w:t>
      </w:r>
    </w:p>
    <w:p w:rsidR="00967878" w:rsidRDefault="00967878">
      <w:pPr>
        <w:shd w:val="clear" w:color="auto" w:fill="FFFFFF"/>
        <w:tabs>
          <w:tab w:val="left" w:pos="259"/>
        </w:tabs>
        <w:spacing w:line="259" w:lineRule="exact"/>
        <w:ind w:left="259" w:hanging="221"/>
        <w:jc w:val="both"/>
      </w:pPr>
      <w:r>
        <w:rPr>
          <w:spacing w:val="-26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Настоящее Положение вступает в силу по истечении 10 дней со дня его официального</w:t>
      </w:r>
      <w:r>
        <w:rPr>
          <w:rFonts w:eastAsia="Times New Roman"/>
          <w:sz w:val="22"/>
          <w:szCs w:val="22"/>
        </w:rPr>
        <w:br/>
        <w:t>опубликования и распространяется на правоотношения, возникшие с 1 января 2007</w:t>
      </w:r>
      <w:r>
        <w:rPr>
          <w:rFonts w:eastAsia="Times New Roman"/>
          <w:sz w:val="22"/>
          <w:szCs w:val="22"/>
        </w:rPr>
        <w:br/>
        <w:t>года.</w:t>
      </w:r>
    </w:p>
    <w:p w:rsidR="00967878" w:rsidRDefault="00967878">
      <w:pPr>
        <w:shd w:val="clear" w:color="auto" w:fill="FFFFFF"/>
        <w:tabs>
          <w:tab w:val="left" w:pos="427"/>
        </w:tabs>
        <w:spacing w:line="259" w:lineRule="exact"/>
        <w:ind w:left="288" w:right="19" w:hanging="278"/>
        <w:jc w:val="both"/>
      </w:pPr>
      <w:r>
        <w:rPr>
          <w:spacing w:val="-9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Администрации Володинского сельского поселения разработать и принять</w:t>
      </w:r>
      <w:r>
        <w:rPr>
          <w:rFonts w:eastAsia="Times New Roman"/>
          <w:sz w:val="22"/>
          <w:szCs w:val="22"/>
        </w:rPr>
        <w:br/>
        <w:t>нормативные правовые акты в соответствии с настоящим Положением</w:t>
      </w:r>
    </w:p>
    <w:sectPr w:rsidR="00967878">
      <w:pgSz w:w="11909" w:h="16834"/>
      <w:pgMar w:top="1440" w:right="1091" w:bottom="720" w:left="19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AE23452"/>
    <w:lvl w:ilvl="0">
      <w:numFmt w:val="bullet"/>
      <w:lvlText w:val="*"/>
      <w:lvlJc w:val="left"/>
    </w:lvl>
  </w:abstractNum>
  <w:abstractNum w:abstractNumId="1" w15:restartNumberingAfterBreak="0">
    <w:nsid w:val="20424B18"/>
    <w:multiLevelType w:val="singleLevel"/>
    <w:tmpl w:val="570E357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9831A8"/>
    <w:multiLevelType w:val="singleLevel"/>
    <w:tmpl w:val="506834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AFC7799"/>
    <w:multiLevelType w:val="singleLevel"/>
    <w:tmpl w:val="0B9E122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DB81604"/>
    <w:multiLevelType w:val="singleLevel"/>
    <w:tmpl w:val="9E0834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13"/>
    <w:rsid w:val="002306E0"/>
    <w:rsid w:val="0065751C"/>
    <w:rsid w:val="00967878"/>
    <w:rsid w:val="00A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B21B6B-B190-4E08-9717-24E6D0DA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dcterms:created xsi:type="dcterms:W3CDTF">2024-06-23T08:53:00Z</dcterms:created>
  <dcterms:modified xsi:type="dcterms:W3CDTF">2024-06-23T08:53:00Z</dcterms:modified>
</cp:coreProperties>
</file>